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single" w:sz="6" w:space="0" w:color="DCD8D3"/>
          <w:left w:val="single" w:sz="6" w:space="0" w:color="DCD8D3"/>
          <w:bottom w:val="single" w:sz="6" w:space="0" w:color="DCD8D3"/>
          <w:right w:val="single" w:sz="6" w:space="0" w:color="DCD8D3"/>
        </w:tblBorders>
        <w:tblCellMar>
          <w:top w:w="15" w:type="dxa"/>
          <w:left w:w="60" w:type="dxa"/>
          <w:bottom w:w="15" w:type="dxa"/>
          <w:right w:w="60" w:type="dxa"/>
        </w:tblCellMar>
        <w:tblLook w:val="04A0" w:firstRow="1" w:lastRow="0" w:firstColumn="1" w:lastColumn="0" w:noHBand="0" w:noVBand="1"/>
      </w:tblPr>
      <w:tblGrid>
        <w:gridCol w:w="1261"/>
        <w:gridCol w:w="4657"/>
        <w:gridCol w:w="2799"/>
        <w:gridCol w:w="1398"/>
        <w:gridCol w:w="1051"/>
        <w:gridCol w:w="1152"/>
        <w:gridCol w:w="1100"/>
        <w:gridCol w:w="1041"/>
        <w:gridCol w:w="1215"/>
      </w:tblGrid>
      <w:tr w:rsidR="009D467E" w:rsidRPr="009D467E" w:rsidTr="00E71F06">
        <w:trPr>
          <w:trHeight w:val="574"/>
          <w:tblCellSpacing w:w="0" w:type="dxa"/>
        </w:trPr>
        <w:tc>
          <w:tcPr>
            <w:tcW w:w="15674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9D467E" w:rsidRDefault="00DE0CD6" w:rsidP="008950C5">
            <w:pPr>
              <w:spacing w:before="100" w:beforeAutospacing="1" w:after="100" w:afterAutospacing="1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</w:pPr>
            <w:r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202</w:t>
            </w:r>
            <w:r w:rsidR="008950C5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5</w:t>
            </w:r>
            <w:r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-</w:t>
            </w:r>
            <w:r w:rsidR="00C53CEB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202</w:t>
            </w:r>
            <w:r w:rsidR="008950C5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>6</w:t>
            </w:r>
            <w:r w:rsidR="00894442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 xml:space="preserve"> BAHAR</w:t>
            </w:r>
            <w:r w:rsidR="009D467E" w:rsidRPr="009D467E">
              <w:rPr>
                <w:rFonts w:ascii="Microsoft Sans Serif" w:eastAsia="Times New Roman" w:hAnsi="Microsoft Sans Serif" w:cs="Microsoft Sans Serif"/>
                <w:b/>
                <w:sz w:val="20"/>
                <w:szCs w:val="20"/>
                <w:lang w:eastAsia="tr-TR"/>
              </w:rPr>
              <w:t xml:space="preserve"> YARIYILI PEYZAJ MİMARLIĞI ANABİLİM DALI DERS PROGRAMI</w:t>
            </w:r>
          </w:p>
        </w:tc>
      </w:tr>
      <w:tr w:rsidR="00E71F06" w:rsidRPr="009D467E" w:rsidTr="00E71F06">
        <w:trPr>
          <w:trHeight w:val="5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CUMA</w:t>
            </w:r>
          </w:p>
        </w:tc>
      </w:tr>
      <w:tr w:rsidR="00E71F06" w:rsidRPr="009D467E" w:rsidTr="00E71F06">
        <w:trPr>
          <w:trHeight w:val="39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PEML5040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gram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Mekan</w:t>
            </w:r>
            <w:proofErr w:type="gram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Temel Tasar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894442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="009D467E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Serap YILMAZ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D467E" w:rsidRPr="00E71F06" w:rsidRDefault="009D467E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2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PEML5180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Koruma ve Turizm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Prof</w:t>
            </w:r>
            <w:r w:rsidR="009E42D8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 Dr. Elif BAYRAMOĞLU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hideMark/>
          </w:tcPr>
          <w:p w:rsidR="009E42D8" w:rsidRPr="00E71F06" w:rsidRDefault="009E42D8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109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33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PEML5210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Peyzaj Tasarım Kuram ve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Metodları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Üyesi Aysel YAVUZ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208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6D1633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31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PEML5262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Planlamalarında Araştırma Yöntemleri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Dr. Banu Çiçek KURDOĞLU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9.0-12.00</w:t>
            </w:r>
          </w:p>
        </w:tc>
      </w:tr>
      <w:tr w:rsidR="00E71F06" w:rsidRPr="009D467E" w:rsidTr="00E71F06">
        <w:trPr>
          <w:trHeight w:val="23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PEML5265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Peyzaj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Hortikültürü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Müberra PULATKAN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</w:t>
            </w:r>
            <w:r w:rsidR="00C53CEB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3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50C5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E71F0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E71F06">
        <w:trPr>
          <w:trHeight w:val="22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PEML5268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Çevre Davranış Araştırmalarında Teknikler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894442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Prof. Dr</w:t>
            </w:r>
            <w:proofErr w:type="gramStart"/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Tuğba DÜZENLİ</w:t>
            </w:r>
            <w:r w:rsidR="004C19A9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207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4C19A9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4C19A9" w:rsidRPr="00E71F06" w:rsidRDefault="008950C5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13.00-16.00</w:t>
            </w:r>
          </w:p>
        </w:tc>
      </w:tr>
      <w:tr w:rsidR="006D1633" w:rsidRPr="009D467E" w:rsidTr="00E71F06">
        <w:trPr>
          <w:trHeight w:val="22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PEM5263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907CD1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Peyzaj Onarımı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Style w:val="fontstyle01"/>
                <w:rFonts w:ascii="Arial" w:hAnsi="Arial" w:cs="Arial"/>
                <w:sz w:val="18"/>
                <w:szCs w:val="18"/>
              </w:rPr>
              <w:t>Prof.Dr</w:t>
            </w:r>
            <w:proofErr w:type="spellEnd"/>
            <w:r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. Cengiz ACAR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101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6D1633" w:rsidRPr="00E71F06" w:rsidRDefault="006D1633" w:rsidP="00E71F06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1F06" w:rsidRPr="009D467E" w:rsidTr="002D15B0">
        <w:trPr>
          <w:trHeight w:val="22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PEM713</w:t>
            </w:r>
            <w:r w:rsidR="008124BD">
              <w:rPr>
                <w:rStyle w:val="fontstyle01"/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907CD1" w:rsidRDefault="008124BD" w:rsidP="008124BD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Türkiye </w:t>
            </w:r>
            <w:proofErr w:type="spellStart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>nin</w:t>
            </w:r>
            <w:proofErr w:type="spellEnd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Doğal </w:t>
            </w:r>
            <w:proofErr w:type="spellStart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>Btki</w:t>
            </w:r>
            <w:proofErr w:type="spellEnd"/>
            <w:r w:rsidRPr="00907CD1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Kompozisyonları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Prof. Dr. Cengiz ACAR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101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20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PEM7140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Çevre Tercih ve Değerlendirmede Görsel Kalite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4442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Prof. Dr</w:t>
            </w:r>
            <w:proofErr w:type="gramStart"/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.</w:t>
            </w:r>
            <w:proofErr w:type="gramEnd"/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Arzu KALIN</w:t>
            </w:r>
            <w:r w:rsidR="004C19A9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202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PEM7141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Peyzaj Mimarlığı ve Göstergebilim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Prof. Dr. </w:t>
            </w:r>
            <w:r w:rsidR="004C19A9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Arzu KALIN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202</w:t>
            </w:r>
            <w:r w:rsidR="004C19A9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4C19A9" w:rsidRPr="00E71F06" w:rsidRDefault="004C19A9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PEML7153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Peyzaj Planlamalarında Bilgi Sistemleri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Dr.Hilal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TURGUT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PEML7154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E71F06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Kentlerde Yaya Ulaşımı v</w:t>
            </w:r>
            <w:r w:rsidR="00B8001C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e Yeşil Süreklilik</w:t>
            </w:r>
            <w:r w:rsidR="00B8001C"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Dr. Banu Çiçek KURDOĞLU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PEML7160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Kampüs </w:t>
            </w:r>
            <w:r w:rsidR="006D1633"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Mekânlarında</w:t>
            </w: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Sosyalleşme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B8001C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Tuğba DÜZENLİ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207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22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PEML7170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Çocuk Çevreleri ve </w:t>
            </w:r>
            <w:proofErr w:type="spellStart"/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Olanaklılık</w:t>
            </w:r>
            <w:proofErr w:type="spellEnd"/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Habibe ACAR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34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E71F06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PEML7171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>Kentsel Peyzaj Tasarımı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Prof.Dr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Habibe ACAR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C53CEB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B8001C" w:rsidRPr="00E71F06" w:rsidRDefault="00B8001C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0E14" w:rsidRPr="009D467E" w:rsidTr="002D15B0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 7191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826C49" w:rsidRDefault="002D15B0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Çevre Tercihinde Ekolojik Yaklaşımlar </w:t>
            </w:r>
            <w:r w:rsidR="00890E1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Sema MUMCU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205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D15B0" w:rsidRPr="009D467E" w:rsidTr="00894442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PEML7200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2D15B0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Ecotourism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Planning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Emrah YALÇINALP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102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2D15B0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907CD1" w:rsidRPr="009D467E" w:rsidTr="00894442">
        <w:trPr>
          <w:trHeight w:val="205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line="240" w:lineRule="auto"/>
              <w:rPr>
                <w:rStyle w:val="fontstyle01"/>
                <w:rFonts w:ascii="Arial" w:hAnsi="Arial" w:cs="Arial"/>
                <w:sz w:val="18"/>
                <w:szCs w:val="18"/>
              </w:rPr>
            </w:pPr>
            <w:r>
              <w:rPr>
                <w:rStyle w:val="fontstyle01"/>
                <w:rFonts w:ascii="Arial" w:hAnsi="Arial" w:cs="Arial"/>
                <w:sz w:val="18"/>
                <w:szCs w:val="18"/>
              </w:rPr>
              <w:t>PEML7202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Water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Biotopes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Urban Land Design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Emrah YALÇINALP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890E14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102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907CD1" w:rsidRPr="00E71F06" w:rsidRDefault="00907CD1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8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PEML7211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Özel Alanlarda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Bitkilendirme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Teknikleri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Müberra PULATKAN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C53CEB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103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4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PEML7220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C53CEB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Algısı Kuram v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 Yaklaşımları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9E42D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Serap YILMAZ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061F50" w:rsidP="00061F50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9E42D8" w:rsidRPr="00E71F06" w:rsidRDefault="009E42D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7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PEML7240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Teknolojisi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Elif BAYRAMOĞLU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109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PEML7250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Kentsel Yaya </w:t>
            </w:r>
            <w:r w:rsidR="002D15B0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Mekânları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Geçirgenlik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Öğr</w:t>
            </w:r>
            <w:proofErr w:type="spellEnd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Üyesi Aysel YAVUZ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208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0E14" w:rsidRPr="009D467E" w:rsidTr="008124BD">
        <w:trPr>
          <w:trHeight w:val="211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 7260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Kıyısal Peyzajların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Karakterizasyonu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  <w:r w:rsid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</w:t>
            </w: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Dr. Nilgün GÜNEROĞLU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0E14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0E14" w:rsidRPr="00E71F06" w:rsidRDefault="00890E14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124BD">
        <w:trPr>
          <w:trHeight w:val="70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PEML7262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Yeşil Altyapı Sistemleri ve </w:t>
            </w:r>
            <w:proofErr w:type="spellStart"/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Parçalılık</w:t>
            </w:r>
            <w:proofErr w:type="spellEnd"/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Nilgün GÜNEROĞLU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574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lastRenderedPageBreak/>
              <w:t xml:space="preserve">PEML7270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Korunan Alan Planlamasında Ziyaretçi Yönetimi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Ertan DÜZGÜNEŞ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108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50C5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118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50C5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E71F06">
              <w:rPr>
                <w:rFonts w:ascii="Arial" w:hAnsi="Arial" w:cs="Arial"/>
                <w:sz w:val="18"/>
                <w:szCs w:val="18"/>
              </w:rPr>
              <w:t>PEML727</w:t>
            </w:r>
            <w:r w:rsidR="008950C5">
              <w:rPr>
                <w:rFonts w:ascii="Arial" w:hAnsi="Arial" w:cs="Arial"/>
                <w:sz w:val="18"/>
                <w:szCs w:val="18"/>
              </w:rPr>
              <w:t>2</w:t>
            </w:r>
            <w:r w:rsidRPr="00E71F0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8950C5" w:rsidRDefault="008950C5" w:rsidP="00894442">
            <w:pPr>
              <w:shd w:val="clear" w:color="auto" w:fill="FFFFFF" w:themeFill="background1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950C5">
              <w:rPr>
                <w:rStyle w:val="fontstyle01"/>
                <w:rFonts w:ascii="Arial" w:hAnsi="Arial" w:cs="Arial"/>
                <w:sz w:val="18"/>
                <w:szCs w:val="18"/>
              </w:rPr>
              <w:t xml:space="preserve">Peyzaj Planlamada Akıllı Şehir Uygulamaları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Ertan DÜZGÜNEŞ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108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25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PEML7280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Çevresel Tasarımda </w:t>
            </w:r>
            <w:r w:rsidR="007740B7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ve Yer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Prof. Dr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. Doruk Görkem ÖZKAN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ODA/A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15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PEML7290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Açık Mekânlarda Kullanıcıların Yer Üretimi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 Dr. Elif Merve ALPAK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 /B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6D1633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894442">
        <w:trPr>
          <w:trHeight w:val="102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PEML7291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Açık </w:t>
            </w:r>
            <w:bookmarkStart w:id="0" w:name="_GoBack"/>
            <w:bookmarkEnd w:id="0"/>
            <w:r w:rsidR="007740B7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Mekânlarda</w:t>
            </w: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Sosyal Davranış Taksonomileri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 Dr. Elif Merve ALPAK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201 NOLU ODA /B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2D15B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E71F06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PEML7300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Mimarlığında İklim ve Enerji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894442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894442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Prof. Dr. </w:t>
            </w:r>
            <w:r w:rsidR="000C2F28"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Hilal TURGUT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  <w:hideMark/>
          </w:tcPr>
          <w:p w:rsidR="000C2F28" w:rsidRPr="00E71F06" w:rsidRDefault="000C2F28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E71F06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204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13.00-16.00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C2F28" w:rsidRPr="00E71F06" w:rsidRDefault="000C2F28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124BD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PEML7310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124BD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Peyzaj Planlama Teorileri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894442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Üyesi Duygu Akyol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Kuyumcuoglu</w:t>
            </w:r>
            <w:proofErr w:type="spellEnd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210 NOLU ODA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Pr="00E71F06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124BD" w:rsidRDefault="008124BD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8950C5" w:rsidRPr="009D467E" w:rsidTr="002D15B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PEM7311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Biyofilik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Peyzaj Tasarımı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894442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Makbulenur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ONUR</w:t>
            </w:r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106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Pr="00E71F06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8950C5" w:rsidRDefault="008950C5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061F50" w:rsidRPr="009D467E" w:rsidTr="00061F50">
        <w:trPr>
          <w:trHeight w:val="336"/>
          <w:tblCellSpacing w:w="0" w:type="dxa"/>
        </w:trPr>
        <w:tc>
          <w:tcPr>
            <w:tcW w:w="1261" w:type="dxa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PEML7312</w:t>
            </w:r>
          </w:p>
        </w:tc>
        <w:tc>
          <w:tcPr>
            <w:tcW w:w="465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Kır Kent Bağlamında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Dönüşen  Peyzaj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7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894442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Dr.Öğr</w:t>
            </w:r>
            <w:proofErr w:type="spellEnd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. Üyesi Duygu Akyol </w:t>
            </w:r>
            <w:proofErr w:type="spellStart"/>
            <w:r w:rsidRPr="002D15B0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Kuyumcuoglu</w:t>
            </w:r>
            <w:proofErr w:type="spellEnd"/>
          </w:p>
        </w:tc>
        <w:tc>
          <w:tcPr>
            <w:tcW w:w="1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2D15B0" w:rsidP="00894442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210 NOLU ODA 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09.00-12.00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Pr="00E71F06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tcMar>
              <w:top w:w="15" w:type="dxa"/>
              <w:left w:w="0" w:type="dxa"/>
              <w:bottom w:w="15" w:type="dxa"/>
              <w:right w:w="0" w:type="dxa"/>
            </w:tcMar>
            <w:vAlign w:val="center"/>
          </w:tcPr>
          <w:p w:rsidR="00061F50" w:rsidRDefault="00061F50" w:rsidP="00894442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</w:tbl>
    <w:p w:rsidR="00F84BA4" w:rsidRDefault="00F84BA4" w:rsidP="00894442">
      <w:pPr>
        <w:shd w:val="clear" w:color="auto" w:fill="FFFFFF" w:themeFill="background1"/>
      </w:pPr>
    </w:p>
    <w:p w:rsidR="009D467E" w:rsidRDefault="009D467E" w:rsidP="009D467E">
      <w:pPr>
        <w:jc w:val="center"/>
      </w:pPr>
      <w:r>
        <w:t xml:space="preserve">        </w:t>
      </w:r>
    </w:p>
    <w:p w:rsidR="00865987" w:rsidRPr="00D6678E" w:rsidRDefault="00E71F06" w:rsidP="00865987">
      <w:pPr>
        <w:spacing w:after="0" w:line="240" w:lineRule="auto"/>
        <w:rPr>
          <w:b/>
        </w:rPr>
      </w:pPr>
      <w:r>
        <w:t xml:space="preserve">                  </w:t>
      </w:r>
      <w:proofErr w:type="spellStart"/>
      <w:r w:rsidR="00865987" w:rsidRPr="000C2F28">
        <w:t>Prof.Dr</w:t>
      </w:r>
      <w:proofErr w:type="spellEnd"/>
      <w:r w:rsidR="00865987" w:rsidRPr="000C2F28">
        <w:t xml:space="preserve"> Asim KADIOĞLU                                                                                                                                                           </w:t>
      </w:r>
      <w:r>
        <w:t xml:space="preserve">           </w:t>
      </w:r>
      <w:proofErr w:type="spellStart"/>
      <w:r w:rsidR="00865987" w:rsidRPr="000C2F28">
        <w:t>Prof.Dr</w:t>
      </w:r>
      <w:proofErr w:type="spellEnd"/>
      <w:r w:rsidR="00865987" w:rsidRPr="000C2F28">
        <w:t>. Cengiz ACAR</w:t>
      </w:r>
    </w:p>
    <w:p w:rsidR="00865987" w:rsidRDefault="00865987" w:rsidP="00865987">
      <w:pPr>
        <w:spacing w:after="0" w:line="240" w:lineRule="auto"/>
        <w:rPr>
          <w:b/>
        </w:rPr>
      </w:pPr>
      <w:r>
        <w:rPr>
          <w:b/>
        </w:rPr>
        <w:t xml:space="preserve">     </w:t>
      </w:r>
      <w:r w:rsidR="00E71F06">
        <w:rPr>
          <w:b/>
        </w:rPr>
        <w:t xml:space="preserve">                 </w:t>
      </w:r>
      <w:r>
        <w:rPr>
          <w:b/>
        </w:rPr>
        <w:t xml:space="preserve"> Enstitü Müdürü</w:t>
      </w:r>
      <w:r w:rsidRPr="00D6678E">
        <w:rPr>
          <w:b/>
        </w:rPr>
        <w:t xml:space="preserve">                                                                                                                                </w:t>
      </w:r>
      <w:r w:rsidR="00E71F06">
        <w:rPr>
          <w:b/>
        </w:rPr>
        <w:t xml:space="preserve">                           </w:t>
      </w:r>
      <w:r w:rsidRPr="00D6678E">
        <w:rPr>
          <w:b/>
        </w:rPr>
        <w:t>Peyzaj</w:t>
      </w:r>
      <w:r>
        <w:rPr>
          <w:b/>
        </w:rPr>
        <w:t xml:space="preserve"> Mimarlığı Anabilim Dalı Başkanı</w:t>
      </w:r>
    </w:p>
    <w:p w:rsidR="00865987" w:rsidRPr="00D6678E" w:rsidRDefault="00865987" w:rsidP="00865987">
      <w:pPr>
        <w:spacing w:after="0" w:line="240" w:lineRule="auto"/>
        <w:rPr>
          <w:b/>
        </w:rPr>
      </w:pPr>
    </w:p>
    <w:p w:rsidR="00865987" w:rsidRDefault="00865987" w:rsidP="00865987">
      <w:pPr>
        <w:spacing w:after="0" w:line="240" w:lineRule="auto"/>
        <w:rPr>
          <w:b/>
        </w:rPr>
      </w:pPr>
      <w:r w:rsidRPr="00D6678E">
        <w:rPr>
          <w:b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9D467E" w:rsidRDefault="009D467E" w:rsidP="009D467E">
      <w:pPr>
        <w:jc w:val="right"/>
      </w:pPr>
    </w:p>
    <w:sectPr w:rsidR="009D467E" w:rsidSect="009D467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icrosoftSansSerif">
    <w:altName w:val="Times New Roman"/>
    <w:panose1 w:val="00000000000000000000"/>
    <w:charset w:val="00"/>
    <w:family w:val="roman"/>
    <w:notTrueType/>
    <w:pitch w:val="default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67E"/>
    <w:rsid w:val="00061F50"/>
    <w:rsid w:val="000C2F28"/>
    <w:rsid w:val="002B6BFF"/>
    <w:rsid w:val="002D15B0"/>
    <w:rsid w:val="004C19A9"/>
    <w:rsid w:val="00694911"/>
    <w:rsid w:val="006D1633"/>
    <w:rsid w:val="006F023F"/>
    <w:rsid w:val="00725F93"/>
    <w:rsid w:val="007740B7"/>
    <w:rsid w:val="008124BD"/>
    <w:rsid w:val="00826C49"/>
    <w:rsid w:val="00865987"/>
    <w:rsid w:val="00890E14"/>
    <w:rsid w:val="00894442"/>
    <w:rsid w:val="008950C5"/>
    <w:rsid w:val="00907CD1"/>
    <w:rsid w:val="009D467E"/>
    <w:rsid w:val="009E42D8"/>
    <w:rsid w:val="00B8001C"/>
    <w:rsid w:val="00B82C33"/>
    <w:rsid w:val="00C53CEB"/>
    <w:rsid w:val="00C73BEB"/>
    <w:rsid w:val="00D6678E"/>
    <w:rsid w:val="00DE0CD6"/>
    <w:rsid w:val="00E71F06"/>
    <w:rsid w:val="00F8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1EF49"/>
  <w15:chartTrackingRefBased/>
  <w15:docId w15:val="{55C2F84B-84FB-4CB7-83CC-711BB1AF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6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9D467E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CD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9E42D8"/>
    <w:rPr>
      <w:rFonts w:ascii="MicrosoftSansSerif" w:hAnsi="MicrosoftSansSerif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6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Asus</cp:lastModifiedBy>
  <cp:revision>2</cp:revision>
  <cp:lastPrinted>2022-02-14T09:49:00Z</cp:lastPrinted>
  <dcterms:created xsi:type="dcterms:W3CDTF">2026-02-01T20:13:00Z</dcterms:created>
  <dcterms:modified xsi:type="dcterms:W3CDTF">2026-02-01T20:13:00Z</dcterms:modified>
</cp:coreProperties>
</file>