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852990351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sz w:val="28"/>
          <w:szCs w:val="22"/>
        </w:rPr>
      </w:sdtEndPr>
      <w:sdtContent>
        <w:p w:rsidR="000F0EA1" w:rsidRPr="003517F1" w:rsidRDefault="003517F1" w:rsidP="003517F1">
          <w:pPr>
            <w:spacing w:after="0" w:line="360" w:lineRule="auto"/>
            <w:jc w:val="center"/>
            <w:rPr>
              <w:rFonts w:ascii="Times New Roman" w:eastAsiaTheme="majorEastAsia" w:hAnsi="Times New Roman" w:cs="Times New Roman"/>
              <w:sz w:val="52"/>
              <w:szCs w:val="72"/>
            </w:rPr>
          </w:pPr>
          <w:r>
            <w:rPr>
              <w:rFonts w:asciiTheme="majorHAnsi" w:eastAsiaTheme="majorEastAsia" w:hAnsiTheme="majorHAnsi" w:cstheme="majorBidi"/>
              <w:noProof/>
              <w:sz w:val="72"/>
              <w:szCs w:val="72"/>
              <w:lang w:eastAsia="tr-TR"/>
            </w:rPr>
            <w:drawing>
              <wp:inline distT="0" distB="0" distL="0" distR="0" wp14:anchorId="28138EC3" wp14:editId="1158913B">
                <wp:extent cx="1285130" cy="1228725"/>
                <wp:effectExtent l="0" t="0" r="0" b="0"/>
                <wp:docPr id="2" name="Resim 2" descr="C:\Users\Tekin\Desktop\SON_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ekin\Desktop\SON_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7">
                                  <a14:imgEffect>
                                    <a14:saturation sat="1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1229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F0EA1" w:rsidRPr="000F0EA1" w:rsidRDefault="000F0EA1" w:rsidP="003517F1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CD3FC8">
            <w:rPr>
              <w:rFonts w:ascii="Times New Roman" w:hAnsi="Times New Roman" w:cs="Times New Roman"/>
              <w:b/>
              <w:sz w:val="40"/>
            </w:rPr>
            <w:t>KARADENİZ TEKNİK ÜNİVERSİTESİ</w:t>
          </w:r>
        </w:p>
        <w:p w:rsidR="000F0EA1" w:rsidRPr="00CD3FC8" w:rsidRDefault="000F0EA1" w:rsidP="003517F1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36"/>
            </w:rPr>
          </w:pPr>
          <w:r w:rsidRPr="00CD3FC8">
            <w:rPr>
              <w:rFonts w:ascii="Times New Roman" w:hAnsi="Times New Roman" w:cs="Times New Roman"/>
              <w:b/>
              <w:sz w:val="36"/>
            </w:rPr>
            <w:t>MADEN MÜHENDİSLİĞİ</w:t>
          </w:r>
          <w:r>
            <w:rPr>
              <w:rFonts w:ascii="Times New Roman" w:hAnsi="Times New Roman" w:cs="Times New Roman"/>
              <w:b/>
              <w:sz w:val="36"/>
            </w:rPr>
            <w:t xml:space="preserve"> BÖLÜMÜ</w:t>
          </w:r>
        </w:p>
        <w:p w:rsidR="000F0EA1" w:rsidRPr="00CD3FC8" w:rsidRDefault="000F0EA1" w:rsidP="003517F1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32"/>
            </w:rPr>
          </w:pPr>
          <w:r w:rsidRPr="00CD3FC8">
            <w:rPr>
              <w:rFonts w:ascii="Times New Roman" w:hAnsi="Times New Roman" w:cs="Times New Roman"/>
              <w:b/>
              <w:sz w:val="32"/>
            </w:rPr>
            <w:t>KAYA MEKANİĞİ LABORATUARI</w:t>
          </w:r>
        </w:p>
        <w:p w:rsidR="000F0EA1" w:rsidRPr="00757B8E" w:rsidRDefault="000F0EA1" w:rsidP="00757B8E">
          <w:pPr>
            <w:pStyle w:val="AralkYok"/>
            <w:spacing w:line="360" w:lineRule="auto"/>
            <w:rPr>
              <w:rFonts w:ascii="Times New Roman" w:eastAsiaTheme="majorEastAsia" w:hAnsi="Times New Roman" w:cs="Times New Roman"/>
              <w:b/>
              <w:sz w:val="3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0" allowOverlap="1" wp14:anchorId="0DC8355D" wp14:editId="54B3FBB6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23495" b="12700"/>
                    <wp:wrapNone/>
                    <wp:docPr id="8" name="Dikdörtgen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Dikdörtgen 5" o:spid="_x0000_s1026" style="position:absolute;margin-left:0;margin-top:0;width:7.15pt;height:831.2pt;z-index:-251654144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7CC6789" wp14:editId="17ACB442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Dikdörtgen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Dikdörtgen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" o:allowincell="f" strokecolor="#4f81bd [3204]">
                    <w10:wrap anchorx="margin" anchory="page"/>
                  </v:rect>
                </w:pict>
              </mc:Fallback>
            </mc:AlternateContent>
          </w:r>
        </w:p>
        <w:p w:rsidR="000F0EA1" w:rsidRPr="00757B8E" w:rsidRDefault="000F0EA1" w:rsidP="00757B8E">
          <w:pPr>
            <w:pStyle w:val="AralkYok"/>
            <w:spacing w:line="360" w:lineRule="auto"/>
            <w:rPr>
              <w:rFonts w:ascii="Times New Roman" w:eastAsiaTheme="majorEastAsia" w:hAnsi="Times New Roman" w:cs="Times New Roman"/>
              <w:b/>
              <w:sz w:val="32"/>
              <w:szCs w:val="72"/>
            </w:rPr>
          </w:pPr>
        </w:p>
        <w:p w:rsidR="000F0EA1" w:rsidRPr="00C34525" w:rsidRDefault="000F0EA1" w:rsidP="000F0EA1">
          <w:pPr>
            <w:tabs>
              <w:tab w:val="left" w:pos="1985"/>
            </w:tabs>
            <w:rPr>
              <w:rFonts w:ascii="Times New Roman" w:hAnsi="Times New Roman" w:cs="Times New Roman"/>
              <w:b/>
              <w:sz w:val="28"/>
            </w:rPr>
          </w:pPr>
          <w:r w:rsidRPr="003517F1">
            <w:rPr>
              <w:rFonts w:ascii="Times New Roman" w:hAnsi="Times New Roman" w:cs="Times New Roman"/>
              <w:b/>
              <w:sz w:val="28"/>
              <w:u w:val="single"/>
            </w:rPr>
            <w:t>ÖĞRENCİ NO</w:t>
          </w:r>
          <w:r>
            <w:rPr>
              <w:rFonts w:ascii="Times New Roman" w:hAnsi="Times New Roman" w:cs="Times New Roman"/>
              <w:b/>
              <w:sz w:val="28"/>
            </w:rPr>
            <w:tab/>
          </w:r>
          <w:r>
            <w:rPr>
              <w:rFonts w:ascii="Times New Roman" w:hAnsi="Times New Roman" w:cs="Times New Roman"/>
              <w:b/>
              <w:sz w:val="28"/>
            </w:rPr>
            <w:tab/>
            <w:t>:</w:t>
          </w:r>
        </w:p>
        <w:p w:rsidR="000F0EA1" w:rsidRPr="00C34525" w:rsidRDefault="000F0EA1" w:rsidP="000F0EA1">
          <w:pPr>
            <w:rPr>
              <w:rFonts w:ascii="Times New Roman" w:hAnsi="Times New Roman" w:cs="Times New Roman"/>
              <w:b/>
              <w:sz w:val="28"/>
            </w:rPr>
          </w:pPr>
          <w:r w:rsidRPr="003517F1">
            <w:rPr>
              <w:rFonts w:ascii="Times New Roman" w:hAnsi="Times New Roman" w:cs="Times New Roman"/>
              <w:b/>
              <w:sz w:val="28"/>
              <w:u w:val="single"/>
            </w:rPr>
            <w:t>ADI</w:t>
          </w:r>
          <w:r w:rsidRPr="00C34525">
            <w:rPr>
              <w:rFonts w:ascii="Times New Roman" w:hAnsi="Times New Roman" w:cs="Times New Roman"/>
              <w:b/>
              <w:sz w:val="28"/>
            </w:rPr>
            <w:t xml:space="preserve"> – </w:t>
          </w:r>
          <w:r w:rsidRPr="003517F1">
            <w:rPr>
              <w:rFonts w:ascii="Times New Roman" w:hAnsi="Times New Roman" w:cs="Times New Roman"/>
              <w:b/>
              <w:sz w:val="28"/>
              <w:u w:val="single"/>
            </w:rPr>
            <w:t>SOYADI</w:t>
          </w:r>
          <w:r>
            <w:rPr>
              <w:rFonts w:ascii="Times New Roman" w:hAnsi="Times New Roman" w:cs="Times New Roman"/>
              <w:b/>
              <w:sz w:val="28"/>
            </w:rPr>
            <w:tab/>
            <w:t>:</w:t>
          </w:r>
        </w:p>
        <w:p w:rsidR="000F0EA1" w:rsidRPr="00C34525" w:rsidRDefault="000F0EA1" w:rsidP="000F0EA1">
          <w:pPr>
            <w:tabs>
              <w:tab w:val="left" w:pos="1985"/>
            </w:tabs>
            <w:rPr>
              <w:rFonts w:ascii="Times New Roman" w:hAnsi="Times New Roman" w:cs="Times New Roman"/>
              <w:b/>
              <w:sz w:val="28"/>
            </w:rPr>
          </w:pPr>
          <w:r w:rsidRPr="003517F1">
            <w:rPr>
              <w:rFonts w:ascii="Times New Roman" w:hAnsi="Times New Roman" w:cs="Times New Roman"/>
              <w:b/>
              <w:sz w:val="28"/>
              <w:u w:val="single"/>
            </w:rPr>
            <w:t>PROGRAM</w:t>
          </w:r>
          <w:r>
            <w:rPr>
              <w:rFonts w:ascii="Times New Roman" w:hAnsi="Times New Roman" w:cs="Times New Roman"/>
              <w:b/>
              <w:sz w:val="28"/>
            </w:rPr>
            <w:tab/>
          </w:r>
          <w:r>
            <w:rPr>
              <w:rFonts w:ascii="Times New Roman" w:hAnsi="Times New Roman" w:cs="Times New Roman"/>
              <w:b/>
              <w:sz w:val="28"/>
            </w:rPr>
            <w:tab/>
            <w:t>:</w:t>
          </w:r>
          <w:r w:rsidR="00D61635">
            <w:rPr>
              <w:rFonts w:ascii="Times New Roman" w:hAnsi="Times New Roman" w:cs="Times New Roman"/>
              <w:b/>
              <w:sz w:val="28"/>
            </w:rPr>
            <w:t xml:space="preserve"> </w:t>
          </w:r>
          <w:r w:rsidR="00D61635" w:rsidRPr="00EC1DEB">
            <w:rPr>
              <w:rFonts w:ascii="Times New Roman" w:hAnsi="Times New Roman" w:cs="Times New Roman"/>
              <w:b/>
              <w:color w:val="FF0000"/>
              <w:sz w:val="28"/>
            </w:rPr>
            <w:t>I. ÖĞRETİM / II. ÖĞRETİM</w:t>
          </w:r>
        </w:p>
        <w:p w:rsidR="000F0EA1" w:rsidRDefault="000F0EA1" w:rsidP="000F0EA1">
          <w:pPr>
            <w:tabs>
              <w:tab w:val="left" w:pos="1985"/>
            </w:tabs>
            <w:rPr>
              <w:rFonts w:ascii="Times New Roman" w:hAnsi="Times New Roman" w:cs="Times New Roman"/>
              <w:b/>
              <w:sz w:val="28"/>
            </w:rPr>
          </w:pPr>
          <w:r w:rsidRPr="003517F1">
            <w:rPr>
              <w:rFonts w:ascii="Times New Roman" w:hAnsi="Times New Roman" w:cs="Times New Roman"/>
              <w:b/>
              <w:sz w:val="28"/>
              <w:u w:val="single"/>
            </w:rPr>
            <w:t>GRUP</w:t>
          </w:r>
          <w:r>
            <w:rPr>
              <w:rFonts w:ascii="Times New Roman" w:hAnsi="Times New Roman" w:cs="Times New Roman"/>
              <w:b/>
              <w:sz w:val="28"/>
            </w:rPr>
            <w:tab/>
          </w:r>
          <w:r>
            <w:rPr>
              <w:rFonts w:ascii="Times New Roman" w:hAnsi="Times New Roman" w:cs="Times New Roman"/>
              <w:b/>
              <w:sz w:val="28"/>
            </w:rPr>
            <w:tab/>
            <w:t>:</w:t>
          </w:r>
          <w:r w:rsidR="00D61635">
            <w:rPr>
              <w:rFonts w:ascii="Times New Roman" w:hAnsi="Times New Roman" w:cs="Times New Roman"/>
              <w:b/>
              <w:sz w:val="28"/>
            </w:rPr>
            <w:t xml:space="preserve"> </w:t>
          </w:r>
          <w:r w:rsidR="00D61635" w:rsidRPr="00EC1DEB">
            <w:rPr>
              <w:rFonts w:ascii="Times New Roman" w:hAnsi="Times New Roman" w:cs="Times New Roman"/>
              <w:b/>
              <w:color w:val="FF0000"/>
              <w:sz w:val="28"/>
            </w:rPr>
            <w:t>A / B /</w:t>
          </w:r>
          <w:r w:rsidR="00EC1DEB">
            <w:rPr>
              <w:rFonts w:ascii="Times New Roman" w:hAnsi="Times New Roman" w:cs="Times New Roman"/>
              <w:b/>
              <w:color w:val="FF0000"/>
              <w:sz w:val="28"/>
            </w:rPr>
            <w:t xml:space="preserve"> </w:t>
          </w:r>
          <w:r w:rsidR="00D61635" w:rsidRPr="00EC1DEB">
            <w:rPr>
              <w:rFonts w:ascii="Times New Roman" w:hAnsi="Times New Roman" w:cs="Times New Roman"/>
              <w:b/>
              <w:color w:val="FF0000"/>
              <w:sz w:val="28"/>
            </w:rPr>
            <w:t xml:space="preserve">C </w:t>
          </w:r>
        </w:p>
        <w:p w:rsidR="000F0EA1" w:rsidRPr="000F0EA1" w:rsidRDefault="00A62C78" w:rsidP="000F0EA1">
          <w:pPr>
            <w:rPr>
              <w:rFonts w:ascii="Times New Roman" w:hAnsi="Times New Roman" w:cs="Times New Roman"/>
              <w:b/>
              <w:sz w:val="32"/>
            </w:rPr>
          </w:pPr>
        </w:p>
      </w:sdtContent>
    </w:sdt>
    <w:p w:rsidR="000F0EA1" w:rsidRPr="000F0EA1" w:rsidRDefault="000F0EA1" w:rsidP="00C34525">
      <w:pPr>
        <w:tabs>
          <w:tab w:val="left" w:pos="1985"/>
        </w:tabs>
        <w:rPr>
          <w:rFonts w:ascii="Times New Roman" w:hAnsi="Times New Roman" w:cs="Times New Roman"/>
          <w:b/>
          <w:sz w:val="32"/>
        </w:rPr>
      </w:pPr>
    </w:p>
    <w:p w:rsidR="000F0EA1" w:rsidRPr="00EC1DEB" w:rsidRDefault="000F0EA1" w:rsidP="000F0EA1">
      <w:pPr>
        <w:tabs>
          <w:tab w:val="left" w:pos="1985"/>
        </w:tabs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EC1DEB">
        <w:rPr>
          <w:rFonts w:ascii="Times New Roman" w:hAnsi="Times New Roman" w:cs="Times New Roman"/>
          <w:b/>
          <w:color w:val="FF0000"/>
          <w:sz w:val="36"/>
        </w:rPr>
        <w:t>Tek Eksenli Basınç Dayanımı Deneyi</w:t>
      </w:r>
    </w:p>
    <w:p w:rsidR="000F0EA1" w:rsidRDefault="000F0EA1" w:rsidP="000F0EA1">
      <w:pPr>
        <w:tabs>
          <w:tab w:val="left" w:pos="1985"/>
        </w:tabs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(Deney No: </w:t>
      </w:r>
      <w:r w:rsidR="00B45742">
        <w:rPr>
          <w:rFonts w:ascii="Times New Roman" w:hAnsi="Times New Roman" w:cs="Times New Roman"/>
          <w:b/>
          <w:color w:val="FF0000"/>
          <w:sz w:val="36"/>
        </w:rPr>
        <w:t>5</w:t>
      </w:r>
      <w:r>
        <w:rPr>
          <w:rFonts w:ascii="Times New Roman" w:hAnsi="Times New Roman" w:cs="Times New Roman"/>
          <w:b/>
          <w:sz w:val="36"/>
        </w:rPr>
        <w:t>)</w:t>
      </w:r>
    </w:p>
    <w:p w:rsidR="00D61635" w:rsidRPr="00757B8E" w:rsidRDefault="00D61635" w:rsidP="00757B8E">
      <w:pPr>
        <w:tabs>
          <w:tab w:val="left" w:pos="1985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2F222F" w:rsidRPr="00757B8E" w:rsidRDefault="002F222F" w:rsidP="00757B8E">
      <w:pPr>
        <w:tabs>
          <w:tab w:val="left" w:pos="1985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D61635" w:rsidRDefault="002F222F" w:rsidP="002F222F">
      <w:pPr>
        <w:tabs>
          <w:tab w:val="left" w:pos="1985"/>
          <w:tab w:val="left" w:pos="2977"/>
        </w:tabs>
        <w:rPr>
          <w:rFonts w:ascii="Times New Roman" w:hAnsi="Times New Roman" w:cs="Times New Roman"/>
          <w:b/>
          <w:sz w:val="28"/>
        </w:rPr>
      </w:pPr>
      <w:r w:rsidRPr="002F222F">
        <w:rPr>
          <w:rFonts w:ascii="Times New Roman" w:hAnsi="Times New Roman" w:cs="Times New Roman"/>
          <w:b/>
          <w:sz w:val="28"/>
          <w:u w:val="single"/>
        </w:rPr>
        <w:t>DENEY SORUMLUSU</w:t>
      </w:r>
      <w:r>
        <w:rPr>
          <w:rFonts w:ascii="Times New Roman" w:hAnsi="Times New Roman" w:cs="Times New Roman"/>
          <w:b/>
          <w:sz w:val="28"/>
        </w:rPr>
        <w:tab/>
      </w:r>
      <w:r w:rsidR="00D61635" w:rsidRPr="002F222F">
        <w:rPr>
          <w:rFonts w:ascii="Times New Roman" w:hAnsi="Times New Roman" w:cs="Times New Roman"/>
          <w:b/>
          <w:sz w:val="28"/>
        </w:rPr>
        <w:t xml:space="preserve">: </w:t>
      </w:r>
    </w:p>
    <w:p w:rsidR="002F222F" w:rsidRDefault="002F222F" w:rsidP="002F222F">
      <w:pPr>
        <w:tabs>
          <w:tab w:val="left" w:pos="1985"/>
          <w:tab w:val="left" w:pos="2977"/>
        </w:tabs>
        <w:rPr>
          <w:rFonts w:ascii="Times New Roman" w:hAnsi="Times New Roman" w:cs="Times New Roman"/>
          <w:b/>
          <w:sz w:val="28"/>
        </w:rPr>
      </w:pPr>
    </w:p>
    <w:p w:rsidR="002F222F" w:rsidRDefault="002F222F" w:rsidP="002F222F">
      <w:pPr>
        <w:tabs>
          <w:tab w:val="left" w:pos="1985"/>
          <w:tab w:val="left" w:pos="2977"/>
        </w:tabs>
        <w:rPr>
          <w:rFonts w:ascii="Times New Roman" w:hAnsi="Times New Roman" w:cs="Times New Roman"/>
          <w:b/>
          <w:sz w:val="28"/>
        </w:rPr>
      </w:pPr>
    </w:p>
    <w:p w:rsidR="002F222F" w:rsidRDefault="002F222F" w:rsidP="002F222F">
      <w:pPr>
        <w:tabs>
          <w:tab w:val="left" w:pos="1985"/>
          <w:tab w:val="left" w:pos="2977"/>
        </w:tabs>
        <w:rPr>
          <w:rFonts w:ascii="Times New Roman" w:hAnsi="Times New Roman" w:cs="Times New Roman"/>
          <w:b/>
          <w:sz w:val="28"/>
        </w:rPr>
      </w:pPr>
    </w:p>
    <w:p w:rsidR="002F222F" w:rsidRDefault="002F222F" w:rsidP="002F222F">
      <w:pPr>
        <w:tabs>
          <w:tab w:val="left" w:pos="1985"/>
          <w:tab w:val="left" w:pos="2977"/>
        </w:tabs>
        <w:jc w:val="center"/>
        <w:rPr>
          <w:rFonts w:ascii="Times New Roman" w:hAnsi="Times New Roman" w:cs="Times New Roman"/>
          <w:b/>
          <w:i/>
          <w:sz w:val="28"/>
        </w:rPr>
      </w:pPr>
      <w:r w:rsidRPr="002F222F">
        <w:rPr>
          <w:rFonts w:ascii="Times New Roman" w:hAnsi="Times New Roman" w:cs="Times New Roman"/>
          <w:b/>
          <w:i/>
          <w:sz w:val="28"/>
        </w:rPr>
        <w:t xml:space="preserve">GÜZ </w:t>
      </w:r>
      <w:r w:rsidR="00EC1DEB">
        <w:rPr>
          <w:rFonts w:ascii="Times New Roman" w:hAnsi="Times New Roman" w:cs="Times New Roman"/>
          <w:b/>
          <w:i/>
          <w:sz w:val="28"/>
        </w:rPr>
        <w:t>–</w:t>
      </w:r>
      <w:r w:rsidRPr="002F222F">
        <w:rPr>
          <w:rFonts w:ascii="Times New Roman" w:hAnsi="Times New Roman" w:cs="Times New Roman"/>
          <w:b/>
          <w:i/>
          <w:sz w:val="28"/>
        </w:rPr>
        <w:t xml:space="preserve"> 2014</w:t>
      </w:r>
    </w:p>
    <w:p w:rsidR="00222556" w:rsidRDefault="00222556" w:rsidP="00222556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1599E">
        <w:rPr>
          <w:rFonts w:ascii="Times New Roman" w:hAnsi="Times New Roman" w:cs="Times New Roman"/>
          <w:b/>
          <w:sz w:val="24"/>
        </w:rPr>
        <w:lastRenderedPageBreak/>
        <w:t>DENEY ADI</w:t>
      </w:r>
      <w:r>
        <w:rPr>
          <w:rFonts w:ascii="Times New Roman" w:hAnsi="Times New Roman" w:cs="Times New Roman"/>
          <w:sz w:val="24"/>
        </w:rPr>
        <w:t xml:space="preserve">: </w:t>
      </w:r>
    </w:p>
    <w:p w:rsidR="00222556" w:rsidRPr="000C5A8D" w:rsidRDefault="00222556" w:rsidP="00222556">
      <w:pPr>
        <w:pStyle w:val="ListeParagraf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E93951">
        <w:rPr>
          <w:rFonts w:ascii="Times New Roman" w:hAnsi="Times New Roman" w:cs="Times New Roman"/>
          <w:b/>
          <w:sz w:val="24"/>
        </w:rPr>
        <w:t>AMAÇ</w:t>
      </w:r>
      <w:r w:rsidRPr="00E93951">
        <w:rPr>
          <w:rFonts w:ascii="Times New Roman" w:hAnsi="Times New Roman" w:cs="Times New Roman"/>
          <w:sz w:val="24"/>
        </w:rPr>
        <w:t xml:space="preserve">: </w:t>
      </w:r>
      <w:r w:rsidRPr="000C5A8D">
        <w:rPr>
          <w:rFonts w:ascii="Times New Roman" w:hAnsi="Times New Roman" w:cs="Times New Roman"/>
          <w:sz w:val="24"/>
        </w:rPr>
        <w:t>Deneyin yapılış amacıyla ilgili</w:t>
      </w:r>
      <w:r w:rsidR="008633AD">
        <w:rPr>
          <w:rFonts w:ascii="Times New Roman" w:hAnsi="Times New Roman" w:cs="Times New Roman"/>
          <w:sz w:val="24"/>
        </w:rPr>
        <w:t>,</w:t>
      </w:r>
      <w:r w:rsidRPr="000C5A8D">
        <w:rPr>
          <w:rFonts w:ascii="Times New Roman" w:hAnsi="Times New Roman" w:cs="Times New Roman"/>
          <w:sz w:val="24"/>
        </w:rPr>
        <w:t xml:space="preserve"> föyde yazılı </w:t>
      </w:r>
      <w:r w:rsidR="008633AD">
        <w:rPr>
          <w:rFonts w:ascii="Times New Roman" w:hAnsi="Times New Roman" w:cs="Times New Roman"/>
          <w:sz w:val="24"/>
        </w:rPr>
        <w:t>cümlelerin birebir aynısı olmamak</w:t>
      </w:r>
      <w:r w:rsidRPr="000C5A8D">
        <w:rPr>
          <w:rFonts w:ascii="Times New Roman" w:hAnsi="Times New Roman" w:cs="Times New Roman"/>
          <w:sz w:val="24"/>
        </w:rPr>
        <w:t xml:space="preserve"> kaydıyla</w:t>
      </w:r>
      <w:r w:rsidR="008633AD">
        <w:rPr>
          <w:rFonts w:ascii="Times New Roman" w:hAnsi="Times New Roman" w:cs="Times New Roman"/>
          <w:sz w:val="24"/>
        </w:rPr>
        <w:t>,</w:t>
      </w:r>
      <w:r w:rsidRPr="000C5A8D">
        <w:rPr>
          <w:rFonts w:ascii="Times New Roman" w:hAnsi="Times New Roman" w:cs="Times New Roman"/>
          <w:sz w:val="24"/>
        </w:rPr>
        <w:t xml:space="preserve"> kısa ve öz bilgi veriniz.</w:t>
      </w:r>
      <w:r w:rsidR="008633AD">
        <w:rPr>
          <w:rFonts w:ascii="Times New Roman" w:hAnsi="Times New Roman" w:cs="Times New Roman"/>
          <w:sz w:val="24"/>
        </w:rPr>
        <w:t xml:space="preserve"> (</w:t>
      </w:r>
      <w:r w:rsidR="008633AD" w:rsidRPr="008633AD">
        <w:rPr>
          <w:rFonts w:ascii="Times New Roman" w:hAnsi="Times New Roman" w:cs="Times New Roman"/>
          <w:b/>
          <w:sz w:val="24"/>
        </w:rPr>
        <w:t>5 puan</w:t>
      </w:r>
      <w:r w:rsidR="008633AD">
        <w:rPr>
          <w:rFonts w:ascii="Times New Roman" w:hAnsi="Times New Roman" w:cs="Times New Roman"/>
          <w:sz w:val="24"/>
        </w:rPr>
        <w:t>)</w:t>
      </w:r>
    </w:p>
    <w:p w:rsidR="00222556" w:rsidRDefault="00222556" w:rsidP="00222556">
      <w:pPr>
        <w:pStyle w:val="ListeParagraf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8633AD">
        <w:rPr>
          <w:rFonts w:ascii="Times New Roman" w:hAnsi="Times New Roman" w:cs="Times New Roman"/>
          <w:b/>
          <w:sz w:val="24"/>
        </w:rPr>
        <w:t>DENEYİN YAPILIŞI</w:t>
      </w:r>
      <w:r w:rsidRPr="008633AD">
        <w:rPr>
          <w:rFonts w:ascii="Times New Roman" w:hAnsi="Times New Roman" w:cs="Times New Roman"/>
          <w:sz w:val="24"/>
        </w:rPr>
        <w:t xml:space="preserve">: Deneyin yapılışını deney esnasında öğrendiğiniz kadarıyla ve kendi cümlelerinizle anlatınız. </w:t>
      </w:r>
      <w:r w:rsidR="008633AD">
        <w:rPr>
          <w:rFonts w:ascii="Times New Roman" w:hAnsi="Times New Roman" w:cs="Times New Roman"/>
          <w:sz w:val="24"/>
        </w:rPr>
        <w:t>(</w:t>
      </w:r>
      <w:r w:rsidR="008633AD">
        <w:rPr>
          <w:rFonts w:ascii="Times New Roman" w:hAnsi="Times New Roman" w:cs="Times New Roman"/>
          <w:b/>
          <w:sz w:val="24"/>
        </w:rPr>
        <w:t>10 puan</w:t>
      </w:r>
      <w:r w:rsidR="008633AD">
        <w:rPr>
          <w:rFonts w:ascii="Times New Roman" w:hAnsi="Times New Roman" w:cs="Times New Roman"/>
          <w:sz w:val="24"/>
        </w:rPr>
        <w:t>)</w:t>
      </w:r>
    </w:p>
    <w:p w:rsidR="00222556" w:rsidRPr="000C5A8D" w:rsidRDefault="00222556" w:rsidP="00222556">
      <w:pPr>
        <w:pStyle w:val="ListeParagraf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0C5A8D">
        <w:rPr>
          <w:rFonts w:ascii="Times New Roman" w:hAnsi="Times New Roman" w:cs="Times New Roman"/>
          <w:b/>
          <w:sz w:val="24"/>
        </w:rPr>
        <w:t xml:space="preserve">SORULAR: </w:t>
      </w:r>
      <w:r w:rsidR="008633AD">
        <w:rPr>
          <w:rFonts w:ascii="Times New Roman" w:hAnsi="Times New Roman" w:cs="Times New Roman"/>
          <w:sz w:val="24"/>
        </w:rPr>
        <w:t>(</w:t>
      </w:r>
      <w:r w:rsidR="008633AD">
        <w:rPr>
          <w:rFonts w:ascii="Times New Roman" w:hAnsi="Times New Roman" w:cs="Times New Roman"/>
          <w:b/>
          <w:sz w:val="24"/>
        </w:rPr>
        <w:t>80 puan</w:t>
      </w:r>
      <w:r w:rsidR="008633AD">
        <w:rPr>
          <w:rFonts w:ascii="Times New Roman" w:hAnsi="Times New Roman" w:cs="Times New Roman"/>
          <w:sz w:val="24"/>
        </w:rPr>
        <w:t>)</w:t>
      </w:r>
    </w:p>
    <w:p w:rsidR="00222556" w:rsidRPr="000C5A8D" w:rsidRDefault="00222556" w:rsidP="00222556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C5A8D">
        <w:rPr>
          <w:rFonts w:ascii="Times New Roman" w:hAnsi="Times New Roman" w:cs="Times New Roman"/>
          <w:sz w:val="24"/>
        </w:rPr>
        <w:t xml:space="preserve">Deneyle ilgili sorulan sayısal problemler raporda adım adım gösterilerek çözümlenecektir. </w:t>
      </w:r>
    </w:p>
    <w:p w:rsidR="00222556" w:rsidRPr="000C5A8D" w:rsidRDefault="00222556" w:rsidP="00222556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C5A8D">
        <w:rPr>
          <w:rFonts w:ascii="Times New Roman" w:hAnsi="Times New Roman" w:cs="Times New Roman"/>
          <w:sz w:val="24"/>
        </w:rPr>
        <w:t>Araştırma (sözel) sorular farklı kaynak</w:t>
      </w:r>
      <w:r w:rsidR="008633AD">
        <w:rPr>
          <w:rFonts w:ascii="Times New Roman" w:hAnsi="Times New Roman" w:cs="Times New Roman"/>
          <w:sz w:val="24"/>
        </w:rPr>
        <w:t>lardan</w:t>
      </w:r>
      <w:r w:rsidRPr="000C5A8D">
        <w:rPr>
          <w:rFonts w:ascii="Times New Roman" w:hAnsi="Times New Roman" w:cs="Times New Roman"/>
          <w:sz w:val="24"/>
        </w:rPr>
        <w:t xml:space="preserve"> yararlanılarak cevaplandırılacak ve “Kaynaklar” kısmında</w:t>
      </w:r>
      <w:r w:rsidR="008633AD">
        <w:rPr>
          <w:rFonts w:ascii="Times New Roman" w:hAnsi="Times New Roman" w:cs="Times New Roman"/>
          <w:sz w:val="24"/>
        </w:rPr>
        <w:t>ki formata</w:t>
      </w:r>
      <w:r w:rsidRPr="000C5A8D">
        <w:rPr>
          <w:rFonts w:ascii="Times New Roman" w:hAnsi="Times New Roman" w:cs="Times New Roman"/>
          <w:sz w:val="24"/>
        </w:rPr>
        <w:t xml:space="preserve"> uygun şekilde kaynak gösterimi yapılacaktır.</w:t>
      </w:r>
    </w:p>
    <w:p w:rsidR="00222556" w:rsidRPr="000C5A8D" w:rsidRDefault="00222556" w:rsidP="00222556">
      <w:pPr>
        <w:pStyle w:val="ListeParagraf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 w:val="24"/>
        </w:rPr>
      </w:pPr>
      <w:r w:rsidRPr="000C5A8D">
        <w:rPr>
          <w:rFonts w:ascii="Times New Roman" w:hAnsi="Times New Roman" w:cs="Times New Roman"/>
          <w:b/>
          <w:sz w:val="24"/>
        </w:rPr>
        <w:t>KAYNAKLAR</w:t>
      </w:r>
      <w:r>
        <w:rPr>
          <w:rFonts w:ascii="Times New Roman" w:hAnsi="Times New Roman" w:cs="Times New Roman"/>
          <w:sz w:val="24"/>
        </w:rPr>
        <w:t xml:space="preserve">: </w:t>
      </w:r>
      <w:r w:rsidRPr="000C5A8D">
        <w:rPr>
          <w:rFonts w:ascii="Times New Roman" w:hAnsi="Times New Roman" w:cs="Times New Roman"/>
          <w:sz w:val="24"/>
        </w:rPr>
        <w:t xml:space="preserve">Kitap, makale, tez ve internet sayfasından alınan bilgiler aşağıdaki </w:t>
      </w:r>
      <w:r w:rsidR="008633AD">
        <w:rPr>
          <w:rFonts w:ascii="Times New Roman" w:hAnsi="Times New Roman" w:cs="Times New Roman"/>
          <w:sz w:val="24"/>
        </w:rPr>
        <w:t>formata uygun olarak</w:t>
      </w:r>
      <w:r w:rsidRPr="000C5A8D">
        <w:rPr>
          <w:rFonts w:ascii="Times New Roman" w:hAnsi="Times New Roman" w:cs="Times New Roman"/>
          <w:sz w:val="24"/>
        </w:rPr>
        <w:t xml:space="preserve"> bu </w:t>
      </w:r>
      <w:r w:rsidR="008633AD">
        <w:rPr>
          <w:rFonts w:ascii="Times New Roman" w:hAnsi="Times New Roman" w:cs="Times New Roman"/>
          <w:sz w:val="24"/>
        </w:rPr>
        <w:t>başlık altında</w:t>
      </w:r>
      <w:r w:rsidRPr="000C5A8D">
        <w:rPr>
          <w:rFonts w:ascii="Times New Roman" w:hAnsi="Times New Roman" w:cs="Times New Roman"/>
          <w:sz w:val="24"/>
        </w:rPr>
        <w:t xml:space="preserve"> verilecektir.</w:t>
      </w:r>
      <w:r w:rsidR="008633AD">
        <w:rPr>
          <w:rFonts w:ascii="Times New Roman" w:hAnsi="Times New Roman" w:cs="Times New Roman"/>
          <w:sz w:val="24"/>
        </w:rPr>
        <w:t xml:space="preserve"> (</w:t>
      </w:r>
      <w:r w:rsidR="008633AD">
        <w:rPr>
          <w:rFonts w:ascii="Times New Roman" w:hAnsi="Times New Roman" w:cs="Times New Roman"/>
          <w:b/>
          <w:sz w:val="24"/>
        </w:rPr>
        <w:t>5 puan</w:t>
      </w:r>
      <w:r w:rsidR="008633AD">
        <w:rPr>
          <w:rFonts w:ascii="Times New Roman" w:hAnsi="Times New Roman" w:cs="Times New Roman"/>
          <w:sz w:val="24"/>
        </w:rPr>
        <w:t>)</w:t>
      </w:r>
    </w:p>
    <w:p w:rsidR="00222556" w:rsidRDefault="00222556" w:rsidP="002225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F7733">
        <w:rPr>
          <w:rFonts w:ascii="Times New Roman" w:hAnsi="Times New Roman" w:cs="Times New Roman"/>
          <w:b/>
          <w:sz w:val="24"/>
          <w:u w:val="single"/>
        </w:rPr>
        <w:t>Tez: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733">
        <w:rPr>
          <w:rFonts w:ascii="Times New Roman" w:hAnsi="Times New Roman" w:cs="Times New Roman"/>
          <w:sz w:val="24"/>
        </w:rPr>
        <w:t>Erçıkdı</w:t>
      </w:r>
      <w:proofErr w:type="spellEnd"/>
      <w:r w:rsidRPr="005F7733">
        <w:rPr>
          <w:rFonts w:ascii="Times New Roman" w:hAnsi="Times New Roman" w:cs="Times New Roman"/>
          <w:sz w:val="24"/>
        </w:rPr>
        <w:t>, B</w:t>
      </w:r>
      <w:proofErr w:type="gramStart"/>
      <w:r w:rsidRPr="005F7733">
        <w:rPr>
          <w:rFonts w:ascii="Times New Roman" w:hAnsi="Times New Roman" w:cs="Times New Roman"/>
          <w:sz w:val="24"/>
        </w:rPr>
        <w:t>.,</w:t>
      </w:r>
      <w:proofErr w:type="gramEnd"/>
      <w:r w:rsidRPr="005F7733">
        <w:rPr>
          <w:rFonts w:ascii="Times New Roman" w:hAnsi="Times New Roman" w:cs="Times New Roman"/>
          <w:sz w:val="24"/>
        </w:rPr>
        <w:t xml:space="preserve"> 2009. Mineral ve Kimyasal Katkı Maddelerinin Macun Dolgu Performansına Etkisi, Doktora Tezi, K.T.Ü Fen Bilimleri Enstitüsü, Trabzon, 128 s.</w:t>
      </w:r>
      <w:r>
        <w:rPr>
          <w:rFonts w:ascii="Times New Roman" w:hAnsi="Times New Roman" w:cs="Times New Roman"/>
          <w:sz w:val="24"/>
        </w:rPr>
        <w:t xml:space="preserve"> </w:t>
      </w:r>
    </w:p>
    <w:p w:rsidR="00222556" w:rsidRPr="005F7733" w:rsidRDefault="00222556" w:rsidP="002225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2556" w:rsidRDefault="00222556" w:rsidP="00222556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EC01AF">
        <w:rPr>
          <w:rFonts w:ascii="Times New Roman" w:hAnsi="Times New Roman" w:cs="Times New Roman"/>
          <w:b/>
          <w:sz w:val="24"/>
          <w:u w:val="single"/>
        </w:rPr>
        <w:t>Makale</w:t>
      </w:r>
      <w:r>
        <w:rPr>
          <w:rFonts w:ascii="Times New Roman" w:hAnsi="Times New Roman" w:cs="Times New Roman"/>
          <w:sz w:val="24"/>
        </w:rPr>
        <w:t xml:space="preserve">: </w:t>
      </w:r>
      <w:r w:rsidRPr="000C5A8D">
        <w:rPr>
          <w:rFonts w:ascii="Times New Roman" w:hAnsi="Times New Roman" w:cs="Times New Roman"/>
          <w:sz w:val="24"/>
          <w:lang w:val="de-AT"/>
        </w:rPr>
        <w:t xml:space="preserve">Fall, M. </w:t>
      </w:r>
      <w:proofErr w:type="spellStart"/>
      <w:r w:rsidRPr="000C5A8D">
        <w:rPr>
          <w:rFonts w:ascii="Times New Roman" w:hAnsi="Times New Roman" w:cs="Times New Roman"/>
          <w:sz w:val="24"/>
          <w:lang w:val="de-AT"/>
        </w:rPr>
        <w:t>ve</w:t>
      </w:r>
      <w:proofErr w:type="spellEnd"/>
      <w:r w:rsidRPr="000C5A8D">
        <w:rPr>
          <w:rFonts w:ascii="Times New Roman" w:hAnsi="Times New Roman" w:cs="Times New Roman"/>
          <w:sz w:val="24"/>
          <w:lang w:val="de-AT"/>
        </w:rPr>
        <w:t xml:space="preserve"> </w:t>
      </w:r>
      <w:proofErr w:type="spellStart"/>
      <w:r w:rsidRPr="000C5A8D">
        <w:rPr>
          <w:rFonts w:ascii="Times New Roman" w:hAnsi="Times New Roman" w:cs="Times New Roman"/>
          <w:sz w:val="24"/>
          <w:lang w:val="de-AT"/>
        </w:rPr>
        <w:t>Benzaazoua</w:t>
      </w:r>
      <w:proofErr w:type="spellEnd"/>
      <w:r w:rsidRPr="000C5A8D">
        <w:rPr>
          <w:rFonts w:ascii="Times New Roman" w:hAnsi="Times New Roman" w:cs="Times New Roman"/>
          <w:sz w:val="24"/>
          <w:lang w:val="de-AT"/>
        </w:rPr>
        <w:t>, M</w:t>
      </w:r>
      <w:proofErr w:type="gramStart"/>
      <w:r w:rsidRPr="000C5A8D">
        <w:rPr>
          <w:rFonts w:ascii="Times New Roman" w:hAnsi="Times New Roman" w:cs="Times New Roman"/>
          <w:sz w:val="24"/>
          <w:lang w:val="de-AT"/>
        </w:rPr>
        <w:t>.,</w:t>
      </w:r>
      <w:proofErr w:type="gramEnd"/>
      <w:r w:rsidRPr="000C5A8D">
        <w:rPr>
          <w:rFonts w:ascii="Times New Roman" w:hAnsi="Times New Roman" w:cs="Times New Roman"/>
          <w:sz w:val="24"/>
          <w:lang w:val="de-AT"/>
        </w:rPr>
        <w:t xml:space="preserve"> 2005. </w:t>
      </w:r>
      <w:r w:rsidRPr="00CE1C4C">
        <w:rPr>
          <w:rFonts w:ascii="Times New Roman" w:hAnsi="Times New Roman" w:cs="Times New Roman"/>
          <w:sz w:val="24"/>
          <w:lang w:val="en-US"/>
        </w:rPr>
        <w:t xml:space="preserve">Modeling the Effect of </w:t>
      </w:r>
      <w:proofErr w:type="spellStart"/>
      <w:r w:rsidRPr="00CE1C4C">
        <w:rPr>
          <w:rFonts w:ascii="Times New Roman" w:hAnsi="Times New Roman" w:cs="Times New Roman"/>
          <w:sz w:val="24"/>
          <w:lang w:val="en-US"/>
        </w:rPr>
        <w:t>Sulphate</w:t>
      </w:r>
      <w:proofErr w:type="spellEnd"/>
      <w:r w:rsidRPr="00CE1C4C">
        <w:rPr>
          <w:rFonts w:ascii="Times New Roman" w:hAnsi="Times New Roman" w:cs="Times New Roman"/>
          <w:sz w:val="24"/>
          <w:lang w:val="en-US"/>
        </w:rPr>
        <w:t xml:space="preserve"> on Strength Development of Paste Backfill and Binder Mixture Optimization, </w:t>
      </w:r>
      <w:r w:rsidRPr="00E1127D">
        <w:rPr>
          <w:rFonts w:ascii="Times New Roman" w:hAnsi="Times New Roman" w:cs="Times New Roman"/>
          <w:sz w:val="24"/>
          <w:lang w:val="en-US"/>
        </w:rPr>
        <w:t xml:space="preserve">Cement and Concrete Research, </w:t>
      </w:r>
      <w:r w:rsidRPr="00CE1C4C">
        <w:rPr>
          <w:rFonts w:ascii="Times New Roman" w:hAnsi="Times New Roman" w:cs="Times New Roman"/>
          <w:sz w:val="24"/>
          <w:lang w:val="en-US"/>
        </w:rPr>
        <w:t>35,2, 301-314.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E1127D">
        <w:rPr>
          <w:rFonts w:ascii="Times New Roman" w:hAnsi="Times New Roman" w:cs="Times New Roman"/>
          <w:b/>
          <w:sz w:val="24"/>
          <w:lang w:val="en-US"/>
        </w:rPr>
        <w:t xml:space="preserve">(2 </w:t>
      </w:r>
      <w:proofErr w:type="spellStart"/>
      <w:r w:rsidRPr="00E1127D">
        <w:rPr>
          <w:rFonts w:ascii="Times New Roman" w:hAnsi="Times New Roman" w:cs="Times New Roman"/>
          <w:b/>
          <w:sz w:val="24"/>
          <w:lang w:val="en-US"/>
        </w:rPr>
        <w:t>Yazar</w:t>
      </w:r>
      <w:proofErr w:type="spellEnd"/>
      <w:r w:rsidRPr="00E1127D">
        <w:rPr>
          <w:rFonts w:ascii="Times New Roman" w:hAnsi="Times New Roman" w:cs="Times New Roman"/>
          <w:b/>
          <w:sz w:val="24"/>
          <w:lang w:val="en-US"/>
        </w:rPr>
        <w:t>)</w:t>
      </w:r>
    </w:p>
    <w:p w:rsidR="00222556" w:rsidRDefault="00222556" w:rsidP="00222556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222556" w:rsidRDefault="00222556" w:rsidP="0022255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1127D">
        <w:rPr>
          <w:rFonts w:ascii="Times New Roman" w:hAnsi="Times New Roman" w:cs="Times New Roman"/>
          <w:sz w:val="24"/>
        </w:rPr>
        <w:t>Fall, M</w:t>
      </w:r>
      <w:proofErr w:type="gramStart"/>
      <w:r w:rsidRPr="00E1127D">
        <w:rPr>
          <w:rFonts w:ascii="Times New Roman" w:hAnsi="Times New Roman" w:cs="Times New Roman"/>
          <w:sz w:val="24"/>
        </w:rPr>
        <w:t>.,</w:t>
      </w:r>
      <w:proofErr w:type="gramEnd"/>
      <w:r w:rsidRPr="00E112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127D">
        <w:rPr>
          <w:rFonts w:ascii="Times New Roman" w:hAnsi="Times New Roman" w:cs="Times New Roman"/>
          <w:sz w:val="24"/>
        </w:rPr>
        <w:t>Benzaazoua</w:t>
      </w:r>
      <w:proofErr w:type="spellEnd"/>
      <w:r w:rsidRPr="00E1127D">
        <w:rPr>
          <w:rFonts w:ascii="Times New Roman" w:hAnsi="Times New Roman" w:cs="Times New Roman"/>
          <w:sz w:val="24"/>
        </w:rPr>
        <w:t xml:space="preserve">, M. ve </w:t>
      </w:r>
      <w:proofErr w:type="spellStart"/>
      <w:r w:rsidRPr="00E1127D">
        <w:rPr>
          <w:rFonts w:ascii="Times New Roman" w:hAnsi="Times New Roman" w:cs="Times New Roman"/>
          <w:sz w:val="24"/>
        </w:rPr>
        <w:t>Ouellet</w:t>
      </w:r>
      <w:proofErr w:type="spellEnd"/>
      <w:r w:rsidRPr="00E1127D">
        <w:rPr>
          <w:rFonts w:ascii="Times New Roman" w:hAnsi="Times New Roman" w:cs="Times New Roman"/>
          <w:sz w:val="24"/>
        </w:rPr>
        <w:t xml:space="preserve">, S., 2005. </w:t>
      </w:r>
      <w:proofErr w:type="spellStart"/>
      <w:r w:rsidRPr="00E1127D">
        <w:rPr>
          <w:rFonts w:ascii="Times New Roman" w:hAnsi="Times New Roman" w:cs="Times New Roman"/>
          <w:sz w:val="24"/>
        </w:rPr>
        <w:t>Experimental</w:t>
      </w:r>
      <w:proofErr w:type="spellEnd"/>
      <w:r w:rsidRPr="00E112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127D">
        <w:rPr>
          <w:rFonts w:ascii="Times New Roman" w:hAnsi="Times New Roman" w:cs="Times New Roman"/>
          <w:sz w:val="24"/>
        </w:rPr>
        <w:t>Characterization</w:t>
      </w:r>
      <w:proofErr w:type="spellEnd"/>
      <w:r w:rsidRPr="00E1127D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E1127D">
        <w:rPr>
          <w:rFonts w:ascii="Times New Roman" w:hAnsi="Times New Roman" w:cs="Times New Roman"/>
          <w:sz w:val="24"/>
        </w:rPr>
        <w:t>the</w:t>
      </w:r>
      <w:proofErr w:type="spellEnd"/>
      <w:r w:rsidRPr="00E112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127D">
        <w:rPr>
          <w:rFonts w:ascii="Times New Roman" w:hAnsi="Times New Roman" w:cs="Times New Roman"/>
          <w:sz w:val="24"/>
        </w:rPr>
        <w:t>Influence</w:t>
      </w:r>
      <w:proofErr w:type="spellEnd"/>
      <w:r w:rsidRPr="00E1127D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E1127D">
        <w:rPr>
          <w:rFonts w:ascii="Times New Roman" w:hAnsi="Times New Roman" w:cs="Times New Roman"/>
          <w:sz w:val="24"/>
        </w:rPr>
        <w:t>Tailings</w:t>
      </w:r>
      <w:proofErr w:type="spellEnd"/>
      <w:r w:rsidRPr="00E112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127D">
        <w:rPr>
          <w:rFonts w:ascii="Times New Roman" w:hAnsi="Times New Roman" w:cs="Times New Roman"/>
          <w:sz w:val="24"/>
        </w:rPr>
        <w:t>Fineness</w:t>
      </w:r>
      <w:proofErr w:type="spellEnd"/>
      <w:r w:rsidRPr="00E112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127D">
        <w:rPr>
          <w:rFonts w:ascii="Times New Roman" w:hAnsi="Times New Roman" w:cs="Times New Roman"/>
          <w:sz w:val="24"/>
        </w:rPr>
        <w:t>and</w:t>
      </w:r>
      <w:proofErr w:type="spellEnd"/>
      <w:r w:rsidRPr="00E112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127D">
        <w:rPr>
          <w:rFonts w:ascii="Times New Roman" w:hAnsi="Times New Roman" w:cs="Times New Roman"/>
          <w:sz w:val="24"/>
        </w:rPr>
        <w:t>Density</w:t>
      </w:r>
      <w:proofErr w:type="spellEnd"/>
      <w:r w:rsidRPr="00E1127D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E1127D">
        <w:rPr>
          <w:rFonts w:ascii="Times New Roman" w:hAnsi="Times New Roman" w:cs="Times New Roman"/>
          <w:sz w:val="24"/>
        </w:rPr>
        <w:t>the</w:t>
      </w:r>
      <w:proofErr w:type="spellEnd"/>
      <w:r w:rsidRPr="00E112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127D">
        <w:rPr>
          <w:rFonts w:ascii="Times New Roman" w:hAnsi="Times New Roman" w:cs="Times New Roman"/>
          <w:sz w:val="24"/>
        </w:rPr>
        <w:t>Quality</w:t>
      </w:r>
      <w:proofErr w:type="spellEnd"/>
      <w:r w:rsidRPr="00E1127D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E1127D">
        <w:rPr>
          <w:rFonts w:ascii="Times New Roman" w:hAnsi="Times New Roman" w:cs="Times New Roman"/>
          <w:sz w:val="24"/>
        </w:rPr>
        <w:t>Cemented</w:t>
      </w:r>
      <w:proofErr w:type="spellEnd"/>
      <w:r w:rsidRPr="00E112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127D">
        <w:rPr>
          <w:rFonts w:ascii="Times New Roman" w:hAnsi="Times New Roman" w:cs="Times New Roman"/>
          <w:sz w:val="24"/>
        </w:rPr>
        <w:t>Paste</w:t>
      </w:r>
      <w:proofErr w:type="spellEnd"/>
      <w:r w:rsidRPr="00E112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127D">
        <w:rPr>
          <w:rFonts w:ascii="Times New Roman" w:hAnsi="Times New Roman" w:cs="Times New Roman"/>
          <w:sz w:val="24"/>
        </w:rPr>
        <w:t>Backfill</w:t>
      </w:r>
      <w:proofErr w:type="spellEnd"/>
      <w:r w:rsidRPr="00E112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127D">
        <w:rPr>
          <w:rFonts w:ascii="Times New Roman" w:hAnsi="Times New Roman" w:cs="Times New Roman"/>
          <w:sz w:val="24"/>
          <w:u w:val="single"/>
        </w:rPr>
        <w:t>Minerals</w:t>
      </w:r>
      <w:proofErr w:type="spellEnd"/>
      <w:r w:rsidRPr="00E1127D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Pr="00E1127D">
        <w:rPr>
          <w:rFonts w:ascii="Times New Roman" w:hAnsi="Times New Roman" w:cs="Times New Roman"/>
          <w:sz w:val="24"/>
          <w:u w:val="single"/>
        </w:rPr>
        <w:t>Engineering</w:t>
      </w:r>
      <w:proofErr w:type="spellEnd"/>
      <w:r w:rsidRPr="00E1127D">
        <w:rPr>
          <w:rFonts w:ascii="Times New Roman" w:hAnsi="Times New Roman" w:cs="Times New Roman"/>
          <w:sz w:val="24"/>
        </w:rPr>
        <w:t>. 18, 1, 41</w:t>
      </w:r>
      <w:r w:rsidRPr="00E1127D">
        <w:rPr>
          <w:rFonts w:ascii="Times New Roman" w:eastAsia="AdvGulliv-R" w:hAnsi="Times New Roman" w:cs="Times New Roman"/>
          <w:sz w:val="24"/>
        </w:rPr>
        <w:t>–</w:t>
      </w:r>
      <w:r w:rsidRPr="00E1127D">
        <w:rPr>
          <w:rFonts w:ascii="Times New Roman" w:hAnsi="Times New Roman" w:cs="Times New Roman"/>
          <w:sz w:val="24"/>
        </w:rPr>
        <w:t xml:space="preserve">44. </w:t>
      </w:r>
      <w:r w:rsidRPr="00E1127D">
        <w:rPr>
          <w:rFonts w:ascii="Times New Roman" w:hAnsi="Times New Roman" w:cs="Times New Roman"/>
          <w:b/>
          <w:sz w:val="24"/>
        </w:rPr>
        <w:t>(3 Yazar)</w:t>
      </w:r>
    </w:p>
    <w:p w:rsidR="00222556" w:rsidRDefault="00222556" w:rsidP="0022255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222556" w:rsidRDefault="00222556" w:rsidP="002225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127D">
        <w:rPr>
          <w:rFonts w:ascii="Times New Roman" w:hAnsi="Times New Roman" w:cs="Times New Roman"/>
          <w:b/>
          <w:sz w:val="24"/>
          <w:u w:val="single"/>
        </w:rPr>
        <w:t>Kitap:</w:t>
      </w:r>
      <w:r>
        <w:rPr>
          <w:rFonts w:ascii="Times New Roman" w:hAnsi="Times New Roman" w:cs="Times New Roman"/>
          <w:sz w:val="24"/>
        </w:rPr>
        <w:t xml:space="preserve"> </w:t>
      </w:r>
      <w:r w:rsidRPr="00E1127D">
        <w:rPr>
          <w:rFonts w:ascii="Times New Roman" w:hAnsi="Times New Roman" w:cs="Times New Roman"/>
          <w:sz w:val="24"/>
        </w:rPr>
        <w:t xml:space="preserve">Tüysüz, N. ve Yaylalı - </w:t>
      </w:r>
      <w:proofErr w:type="spellStart"/>
      <w:r w:rsidRPr="00E1127D">
        <w:rPr>
          <w:rFonts w:ascii="Times New Roman" w:hAnsi="Times New Roman" w:cs="Times New Roman"/>
          <w:sz w:val="24"/>
        </w:rPr>
        <w:t>Abanuz</w:t>
      </w:r>
      <w:proofErr w:type="spellEnd"/>
      <w:r w:rsidRPr="00E1127D">
        <w:rPr>
          <w:rFonts w:ascii="Times New Roman" w:hAnsi="Times New Roman" w:cs="Times New Roman"/>
          <w:sz w:val="24"/>
        </w:rPr>
        <w:t>, G</w:t>
      </w:r>
      <w:proofErr w:type="gramStart"/>
      <w:r w:rsidRPr="00E1127D">
        <w:rPr>
          <w:rFonts w:ascii="Times New Roman" w:hAnsi="Times New Roman" w:cs="Times New Roman"/>
          <w:sz w:val="24"/>
        </w:rPr>
        <w:t>.,</w:t>
      </w:r>
      <w:proofErr w:type="gramEnd"/>
      <w:r w:rsidRPr="00E112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127D">
        <w:rPr>
          <w:rFonts w:ascii="Times New Roman" w:hAnsi="Times New Roman" w:cs="Times New Roman"/>
          <w:sz w:val="24"/>
        </w:rPr>
        <w:t>Jeoistatistik</w:t>
      </w:r>
      <w:proofErr w:type="spellEnd"/>
      <w:r w:rsidRPr="00E1127D">
        <w:rPr>
          <w:rFonts w:ascii="Times New Roman" w:hAnsi="Times New Roman" w:cs="Times New Roman"/>
          <w:sz w:val="24"/>
        </w:rPr>
        <w:t>; Kavramlar ve Bilgisayarlı Uygulamalar, 2. Baskı, 382 s., KTÜ Matbaası,  Trabzon, 2012.</w:t>
      </w:r>
    </w:p>
    <w:p w:rsidR="00222556" w:rsidRDefault="00222556" w:rsidP="002225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2556" w:rsidRPr="00B3585D" w:rsidRDefault="00222556" w:rsidP="00222556">
      <w:pPr>
        <w:pStyle w:val="Default"/>
      </w:pPr>
      <w:r w:rsidRPr="00921AD8">
        <w:rPr>
          <w:b/>
          <w:u w:val="single"/>
        </w:rPr>
        <w:t>İnternet:</w:t>
      </w:r>
      <w:r w:rsidRPr="00B3585D">
        <w:rPr>
          <w:b/>
        </w:rPr>
        <w:t xml:space="preserve">  </w:t>
      </w:r>
      <w:r w:rsidRPr="00B3585D">
        <w:rPr>
          <w:color w:val="auto"/>
        </w:rPr>
        <w:t>URL-1, www.ogm.gov.tr/agaclar.htm Ağaç Türlerimiz. 11 Mart 2003.</w:t>
      </w:r>
    </w:p>
    <w:p w:rsidR="00222556" w:rsidRDefault="00222556" w:rsidP="002225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222556" w:rsidRDefault="00222556" w:rsidP="002225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222556" w:rsidRDefault="00222556" w:rsidP="002225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DENEY YAZIM KURALLARI</w:t>
      </w:r>
      <w:bookmarkStart w:id="0" w:name="_GoBack"/>
      <w:bookmarkEnd w:id="0"/>
    </w:p>
    <w:p w:rsidR="00222556" w:rsidRDefault="00222556" w:rsidP="0022255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222556" w:rsidRDefault="00222556" w:rsidP="00222556">
      <w:pPr>
        <w:pStyle w:val="ListeParagraf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144CCB">
        <w:rPr>
          <w:rFonts w:ascii="Times New Roman" w:hAnsi="Times New Roman" w:cs="Times New Roman"/>
          <w:sz w:val="24"/>
        </w:rPr>
        <w:t xml:space="preserve">Bütün öğrenciler örnek kapak formatını </w:t>
      </w:r>
      <w:r w:rsidRPr="00D420C0">
        <w:rPr>
          <w:rFonts w:ascii="Times New Roman" w:hAnsi="Times New Roman" w:cs="Times New Roman"/>
          <w:b/>
          <w:sz w:val="24"/>
        </w:rPr>
        <w:t>kendi bilgileri</w:t>
      </w:r>
      <w:r w:rsidR="008633AD" w:rsidRPr="00D420C0">
        <w:rPr>
          <w:rFonts w:ascii="Times New Roman" w:hAnsi="Times New Roman" w:cs="Times New Roman"/>
          <w:b/>
          <w:sz w:val="24"/>
        </w:rPr>
        <w:t>ni içerecek</w:t>
      </w:r>
      <w:r w:rsidRPr="00D420C0">
        <w:rPr>
          <w:rFonts w:ascii="Times New Roman" w:hAnsi="Times New Roman" w:cs="Times New Roman"/>
          <w:b/>
          <w:sz w:val="24"/>
        </w:rPr>
        <w:t xml:space="preserve"> şekilde</w:t>
      </w:r>
      <w:r w:rsidR="008633AD" w:rsidRPr="00D420C0">
        <w:rPr>
          <w:rFonts w:ascii="Times New Roman" w:hAnsi="Times New Roman" w:cs="Times New Roman"/>
          <w:b/>
          <w:sz w:val="24"/>
        </w:rPr>
        <w:t xml:space="preserve"> </w:t>
      </w:r>
      <w:r w:rsidR="008633AD" w:rsidRPr="00D420C0">
        <w:rPr>
          <w:rFonts w:ascii="Times New Roman" w:hAnsi="Times New Roman" w:cs="Times New Roman"/>
          <w:sz w:val="24"/>
        </w:rPr>
        <w:t>hazırlayacaklardır</w:t>
      </w:r>
      <w:r w:rsidRPr="00144CC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8633AD" w:rsidRDefault="00222556" w:rsidP="00222556">
      <w:pPr>
        <w:pStyle w:val="ListeParagraf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8633AD">
        <w:rPr>
          <w:rFonts w:ascii="Times New Roman" w:hAnsi="Times New Roman" w:cs="Times New Roman"/>
          <w:sz w:val="24"/>
        </w:rPr>
        <w:t xml:space="preserve">Rapor formatı yukarıda verilen ana başlıklar halinde hazırlanmalıdır. </w:t>
      </w:r>
    </w:p>
    <w:p w:rsidR="00222556" w:rsidRPr="008633AD" w:rsidRDefault="00222556" w:rsidP="00222556">
      <w:pPr>
        <w:pStyle w:val="ListeParagraf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8633AD">
        <w:rPr>
          <w:rFonts w:ascii="Times New Roman" w:hAnsi="Times New Roman" w:cs="Times New Roman"/>
          <w:sz w:val="24"/>
        </w:rPr>
        <w:t xml:space="preserve">Tüm öğrenciler deneye </w:t>
      </w:r>
      <w:r w:rsidRPr="00D420C0">
        <w:rPr>
          <w:rFonts w:ascii="Times New Roman" w:hAnsi="Times New Roman" w:cs="Times New Roman"/>
          <w:b/>
          <w:sz w:val="24"/>
        </w:rPr>
        <w:t>kendi gruplarında</w:t>
      </w:r>
      <w:r w:rsidRPr="008633AD">
        <w:rPr>
          <w:rFonts w:ascii="Times New Roman" w:hAnsi="Times New Roman" w:cs="Times New Roman"/>
          <w:sz w:val="24"/>
        </w:rPr>
        <w:t xml:space="preserve"> katılacaktır.</w:t>
      </w:r>
    </w:p>
    <w:p w:rsidR="00222556" w:rsidRPr="00144CCB" w:rsidRDefault="00222556" w:rsidP="00222556">
      <w:pPr>
        <w:pStyle w:val="ListeParagraf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D420C0">
        <w:rPr>
          <w:rFonts w:ascii="Times New Roman" w:hAnsi="Times New Roman" w:cs="Times New Roman"/>
          <w:sz w:val="24"/>
        </w:rPr>
        <w:t xml:space="preserve">Deneye katılmayan öğrenciler </w:t>
      </w:r>
      <w:r w:rsidR="008633AD" w:rsidRPr="00D420C0">
        <w:rPr>
          <w:rFonts w:ascii="Times New Roman" w:hAnsi="Times New Roman" w:cs="Times New Roman"/>
          <w:sz w:val="24"/>
        </w:rPr>
        <w:t xml:space="preserve">(sağlık raporlu, izinli, vb. durumdaki öğrenciler hariç) </w:t>
      </w:r>
      <w:r w:rsidRPr="00D420C0">
        <w:rPr>
          <w:rFonts w:ascii="Times New Roman" w:hAnsi="Times New Roman" w:cs="Times New Roman"/>
          <w:b/>
          <w:sz w:val="24"/>
        </w:rPr>
        <w:t>deneyin yapılışını görmediğinden deney raporu veremeyecektir</w:t>
      </w:r>
      <w:r>
        <w:rPr>
          <w:rFonts w:ascii="Times New Roman" w:hAnsi="Times New Roman" w:cs="Times New Roman"/>
          <w:sz w:val="24"/>
        </w:rPr>
        <w:t>.</w:t>
      </w:r>
    </w:p>
    <w:p w:rsidR="00222556" w:rsidRPr="00144CCB" w:rsidRDefault="00222556" w:rsidP="00D420C0">
      <w:pPr>
        <w:pStyle w:val="ListeParagraf"/>
        <w:widowControl w:val="0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144CCB">
        <w:rPr>
          <w:rFonts w:ascii="Times New Roman" w:hAnsi="Times New Roman" w:cs="Times New Roman"/>
          <w:sz w:val="24"/>
        </w:rPr>
        <w:t>Deney raporları, deneyin yapıldığı günden bir hafta sonra aynı gün</w:t>
      </w:r>
      <w:r>
        <w:rPr>
          <w:rFonts w:ascii="Times New Roman" w:hAnsi="Times New Roman" w:cs="Times New Roman"/>
          <w:sz w:val="24"/>
        </w:rPr>
        <w:t>e kadar</w:t>
      </w:r>
      <w:r w:rsidRPr="00144CCB">
        <w:rPr>
          <w:rFonts w:ascii="Times New Roman" w:hAnsi="Times New Roman" w:cs="Times New Roman"/>
          <w:sz w:val="24"/>
        </w:rPr>
        <w:t xml:space="preserve"> teslim edil</w:t>
      </w:r>
      <w:r>
        <w:rPr>
          <w:rFonts w:ascii="Times New Roman" w:hAnsi="Times New Roman" w:cs="Times New Roman"/>
          <w:sz w:val="24"/>
        </w:rPr>
        <w:t xml:space="preserve">melidir. </w:t>
      </w:r>
      <w:r w:rsidRPr="00D420C0">
        <w:rPr>
          <w:rFonts w:ascii="Times New Roman" w:hAnsi="Times New Roman" w:cs="Times New Roman"/>
          <w:b/>
          <w:sz w:val="24"/>
        </w:rPr>
        <w:t>Zamanında teslim edilmeyen raporlar kabul edilmeyecektir</w:t>
      </w:r>
      <w:r w:rsidRPr="00144CCB">
        <w:rPr>
          <w:rFonts w:ascii="Times New Roman" w:hAnsi="Times New Roman" w:cs="Times New Roman"/>
          <w:sz w:val="24"/>
        </w:rPr>
        <w:t>.</w:t>
      </w:r>
    </w:p>
    <w:p w:rsidR="00EC1DEB" w:rsidRPr="008633AD" w:rsidRDefault="00222556" w:rsidP="00D420C0">
      <w:pPr>
        <w:pStyle w:val="ListeParagraf"/>
        <w:widowControl w:val="0"/>
        <w:numPr>
          <w:ilvl w:val="0"/>
          <w:numId w:val="3"/>
        </w:numPr>
        <w:tabs>
          <w:tab w:val="left" w:pos="1985"/>
          <w:tab w:val="left" w:pos="2977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</w:rPr>
      </w:pPr>
      <w:r w:rsidRPr="008633AD">
        <w:rPr>
          <w:rFonts w:ascii="Times New Roman" w:hAnsi="Times New Roman" w:cs="Times New Roman"/>
          <w:sz w:val="24"/>
        </w:rPr>
        <w:t xml:space="preserve">Raporlar kesinlikle bireysel hazırlanmalıdır. </w:t>
      </w:r>
      <w:r w:rsidR="00D420C0">
        <w:rPr>
          <w:rFonts w:ascii="Times New Roman" w:hAnsi="Times New Roman" w:cs="Times New Roman"/>
          <w:sz w:val="24"/>
        </w:rPr>
        <w:t xml:space="preserve">Deney raporları teslim süresinde </w:t>
      </w:r>
      <w:r w:rsidR="00D420C0" w:rsidRPr="00D420C0">
        <w:rPr>
          <w:rFonts w:ascii="Times New Roman" w:hAnsi="Times New Roman" w:cs="Times New Roman"/>
          <w:b/>
          <w:sz w:val="24"/>
        </w:rPr>
        <w:t>imza karşılığında</w:t>
      </w:r>
      <w:r w:rsidR="00D420C0">
        <w:rPr>
          <w:rFonts w:ascii="Times New Roman" w:hAnsi="Times New Roman" w:cs="Times New Roman"/>
          <w:sz w:val="24"/>
        </w:rPr>
        <w:t xml:space="preserve"> teslim edilecektir. </w:t>
      </w:r>
    </w:p>
    <w:sectPr w:rsidR="00EC1DEB" w:rsidRPr="008633AD" w:rsidSect="00D420C0"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  <w:font w:name="AdvGulliv-R">
    <w:altName w:val="MS Mincho"/>
    <w:panose1 w:val="00000000000000000000"/>
    <w:charset w:val="A2"/>
    <w:family w:val="auto"/>
    <w:notTrueType/>
    <w:pitch w:val="default"/>
    <w:sig w:usb0="00000000" w:usb1="08070000" w:usb2="00000010" w:usb3="00000000" w:csb0="0002001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034E7"/>
    <w:multiLevelType w:val="hybridMultilevel"/>
    <w:tmpl w:val="660C784E"/>
    <w:lvl w:ilvl="0" w:tplc="E4563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D1150"/>
    <w:multiLevelType w:val="hybridMultilevel"/>
    <w:tmpl w:val="DDDCE2E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F27FB"/>
    <w:multiLevelType w:val="hybridMultilevel"/>
    <w:tmpl w:val="142092F2"/>
    <w:lvl w:ilvl="0" w:tplc="B056431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E1"/>
    <w:rsid w:val="00044D11"/>
    <w:rsid w:val="000F0EA1"/>
    <w:rsid w:val="001074E1"/>
    <w:rsid w:val="00222556"/>
    <w:rsid w:val="002F222F"/>
    <w:rsid w:val="003517F1"/>
    <w:rsid w:val="004B2520"/>
    <w:rsid w:val="00627DC0"/>
    <w:rsid w:val="0072084A"/>
    <w:rsid w:val="00757B8E"/>
    <w:rsid w:val="00780D09"/>
    <w:rsid w:val="00844BFB"/>
    <w:rsid w:val="008633AD"/>
    <w:rsid w:val="00874257"/>
    <w:rsid w:val="00893393"/>
    <w:rsid w:val="00957412"/>
    <w:rsid w:val="009C088B"/>
    <w:rsid w:val="00A10F86"/>
    <w:rsid w:val="00A62C78"/>
    <w:rsid w:val="00B45742"/>
    <w:rsid w:val="00BF5A16"/>
    <w:rsid w:val="00C34525"/>
    <w:rsid w:val="00CD3FC8"/>
    <w:rsid w:val="00D420C0"/>
    <w:rsid w:val="00D61635"/>
    <w:rsid w:val="00EC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0EA1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0F0EA1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F0EA1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222556"/>
    <w:pPr>
      <w:ind w:left="720"/>
      <w:contextualSpacing/>
    </w:pPr>
  </w:style>
  <w:style w:type="paragraph" w:customStyle="1" w:styleId="Default">
    <w:name w:val="Default"/>
    <w:rsid w:val="00222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0EA1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0F0EA1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F0EA1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222556"/>
    <w:pPr>
      <w:ind w:left="720"/>
      <w:contextualSpacing/>
    </w:pPr>
  </w:style>
  <w:style w:type="paragraph" w:customStyle="1" w:styleId="Default">
    <w:name w:val="Default"/>
    <w:rsid w:val="00222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SeneR</dc:creator>
  <cp:lastModifiedBy>SeneR</cp:lastModifiedBy>
  <cp:revision>4</cp:revision>
  <cp:lastPrinted>2014-09-23T07:52:00Z</cp:lastPrinted>
  <dcterms:created xsi:type="dcterms:W3CDTF">2014-09-23T07:53:00Z</dcterms:created>
  <dcterms:modified xsi:type="dcterms:W3CDTF">2014-09-24T18:31:00Z</dcterms:modified>
</cp:coreProperties>
</file>