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A3" w:rsidRDefault="00D4696A" w:rsidP="00913DA3">
      <w:pPr>
        <w:spacing w:after="51" w:line="240" w:lineRule="auto"/>
        <w:ind w:left="0" w:firstLine="0"/>
        <w:jc w:val="center"/>
        <w:rPr>
          <w:rFonts w:asciiTheme="majorHAnsi" w:hAnsiTheme="majorHAnsi"/>
          <w:b/>
          <w:color w:val="auto"/>
          <w:sz w:val="24"/>
        </w:rPr>
      </w:pPr>
      <w:r w:rsidRPr="00D4696A">
        <w:rPr>
          <w:rFonts w:asciiTheme="majorHAnsi" w:hAnsiTheme="majorHAnsi"/>
          <w:b/>
          <w:color w:val="auto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8pt">
            <v:imagedata r:id="rId7" o:title="Logo"/>
          </v:shape>
        </w:pict>
      </w:r>
    </w:p>
    <w:p w:rsidR="00913DA3" w:rsidRDefault="00913DA3" w:rsidP="00913DA3">
      <w:pPr>
        <w:spacing w:after="51" w:line="240" w:lineRule="auto"/>
        <w:ind w:left="0" w:firstLine="0"/>
        <w:jc w:val="center"/>
        <w:rPr>
          <w:rFonts w:asciiTheme="majorHAnsi" w:hAnsiTheme="majorHAnsi"/>
          <w:b/>
          <w:color w:val="auto"/>
          <w:sz w:val="24"/>
        </w:rPr>
      </w:pPr>
    </w:p>
    <w:p w:rsidR="00D613BD" w:rsidRDefault="00DE3581" w:rsidP="00913DA3">
      <w:pPr>
        <w:spacing w:after="51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6E03">
        <w:rPr>
          <w:rFonts w:ascii="Times New Roman" w:hAnsi="Times New Roman" w:cs="Times New Roman"/>
          <w:b/>
          <w:color w:val="auto"/>
          <w:sz w:val="24"/>
          <w:szCs w:val="24"/>
        </w:rPr>
        <w:t>BİLGİ VE İLETİŞİM STANDARTLARI</w:t>
      </w:r>
    </w:p>
    <w:p w:rsidR="00913DA3" w:rsidRPr="00076E03" w:rsidRDefault="00DE3581" w:rsidP="00913DA3">
      <w:pPr>
        <w:spacing w:after="292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76E03">
        <w:rPr>
          <w:rFonts w:ascii="Times New Roman" w:eastAsia="Segoe Print" w:hAnsi="Times New Roman" w:cs="Times New Roman"/>
          <w:b/>
          <w:color w:val="0070C0"/>
          <w:sz w:val="24"/>
          <w:szCs w:val="24"/>
        </w:rPr>
        <w:tab/>
      </w:r>
      <w:r w:rsidRPr="00076E03"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</w:rPr>
        <w:t>Standart 14: Raporlama</w:t>
      </w:r>
    </w:p>
    <w:p w:rsidR="00D613BD" w:rsidRPr="00076E03" w:rsidRDefault="00DE3581" w:rsidP="00913DA3">
      <w:pPr>
        <w:spacing w:after="292" w:line="240" w:lineRule="auto"/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076E03">
        <w:rPr>
          <w:rFonts w:ascii="Times New Roman" w:hAnsi="Times New Roman" w:cs="Times New Roman"/>
          <w:sz w:val="24"/>
          <w:szCs w:val="24"/>
        </w:rPr>
        <w:t xml:space="preserve">İdarenin amaç, hedef, gösterge ve faaliyetleri ile sonuçları, saydamlık ve hesap verebilirlik ilkeleri doğrultusunda raporlanmalıdır. </w:t>
      </w:r>
    </w:p>
    <w:p w:rsidR="00D613BD" w:rsidRPr="00076E03" w:rsidRDefault="00DE3581">
      <w:pPr>
        <w:spacing w:after="269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76E03">
        <w:rPr>
          <w:rFonts w:ascii="Times New Roman" w:hAnsi="Times New Roman" w:cs="Times New Roman"/>
          <w:b/>
          <w:sz w:val="24"/>
          <w:szCs w:val="24"/>
        </w:rPr>
        <w:tab/>
        <w:t xml:space="preserve">Bu standart için gerekli genel şartlar: </w:t>
      </w:r>
    </w:p>
    <w:p w:rsidR="00D613BD" w:rsidRPr="00076E03" w:rsidRDefault="00DE3581" w:rsidP="002B312F">
      <w:pPr>
        <w:ind w:left="0" w:firstLine="6"/>
        <w:rPr>
          <w:rFonts w:ascii="Times New Roman" w:hAnsi="Times New Roman" w:cs="Times New Roman"/>
          <w:sz w:val="24"/>
          <w:szCs w:val="24"/>
        </w:rPr>
      </w:pPr>
      <w:r w:rsidRPr="00076E03">
        <w:rPr>
          <w:rFonts w:ascii="Times New Roman" w:hAnsi="Times New Roman" w:cs="Times New Roman"/>
          <w:b/>
          <w:sz w:val="24"/>
          <w:szCs w:val="24"/>
        </w:rPr>
        <w:t>14.1.</w:t>
      </w:r>
      <w:r w:rsidRPr="00076E03">
        <w:rPr>
          <w:rFonts w:ascii="Times New Roman" w:hAnsi="Times New Roman" w:cs="Times New Roman"/>
          <w:sz w:val="24"/>
          <w:szCs w:val="24"/>
        </w:rPr>
        <w:t xml:space="preserve">İdareler, her yıl, amaçları, hedefleri, stratejileri, varlıkları, yükümlülükleri ve performans programlarını kamuoyuna açıklamalıdır. </w:t>
      </w:r>
    </w:p>
    <w:p w:rsidR="00D613BD" w:rsidRPr="00076E03" w:rsidRDefault="00DE3581" w:rsidP="002B312F">
      <w:pPr>
        <w:ind w:left="0" w:firstLine="6"/>
        <w:rPr>
          <w:rFonts w:ascii="Times New Roman" w:hAnsi="Times New Roman" w:cs="Times New Roman"/>
          <w:sz w:val="24"/>
          <w:szCs w:val="24"/>
        </w:rPr>
      </w:pPr>
      <w:r w:rsidRPr="00076E03">
        <w:rPr>
          <w:rFonts w:ascii="Times New Roman" w:hAnsi="Times New Roman" w:cs="Times New Roman"/>
          <w:b/>
          <w:sz w:val="24"/>
          <w:szCs w:val="24"/>
        </w:rPr>
        <w:t>14.2.</w:t>
      </w:r>
      <w:r w:rsidRPr="00076E03">
        <w:rPr>
          <w:rFonts w:ascii="Times New Roman" w:hAnsi="Times New Roman" w:cs="Times New Roman"/>
          <w:sz w:val="24"/>
          <w:szCs w:val="24"/>
        </w:rPr>
        <w:t xml:space="preserve">İdareler, bütçelerinin ilk altı aylık uygulama sonuçları, ikinci altı aya ilişkin beklentiler ve hedefler ile faaliyetlerini kamuoyuna açıklamalıdır. </w:t>
      </w:r>
    </w:p>
    <w:p w:rsidR="00D613BD" w:rsidRPr="00076E03" w:rsidRDefault="00DE3581" w:rsidP="002B312F">
      <w:pPr>
        <w:spacing w:after="70" w:line="240" w:lineRule="auto"/>
        <w:ind w:left="0" w:right="45" w:firstLine="6"/>
        <w:rPr>
          <w:rFonts w:ascii="Times New Roman" w:hAnsi="Times New Roman" w:cs="Times New Roman"/>
          <w:sz w:val="24"/>
          <w:szCs w:val="24"/>
        </w:rPr>
      </w:pPr>
      <w:r w:rsidRPr="00076E03">
        <w:rPr>
          <w:rFonts w:ascii="Times New Roman" w:hAnsi="Times New Roman" w:cs="Times New Roman"/>
          <w:b/>
          <w:sz w:val="24"/>
          <w:szCs w:val="24"/>
        </w:rPr>
        <w:t>14.3.</w:t>
      </w:r>
      <w:r w:rsidRPr="00076E03">
        <w:rPr>
          <w:rFonts w:ascii="Times New Roman" w:hAnsi="Times New Roman" w:cs="Times New Roman"/>
          <w:sz w:val="24"/>
          <w:szCs w:val="24"/>
        </w:rPr>
        <w:t xml:space="preserve">Faaliyet sonuçları ve değerlendirmeler idare faaliyet raporunda gösterilmeli ve duyurulmalıdır. </w:t>
      </w:r>
    </w:p>
    <w:p w:rsidR="001A6CD8" w:rsidRPr="00076E03" w:rsidRDefault="00DE3581" w:rsidP="00913DA3">
      <w:pPr>
        <w:ind w:left="0" w:firstLine="6"/>
        <w:rPr>
          <w:rFonts w:ascii="Times New Roman" w:hAnsi="Times New Roman" w:cs="Times New Roman"/>
          <w:sz w:val="24"/>
          <w:szCs w:val="24"/>
        </w:rPr>
      </w:pPr>
      <w:r w:rsidRPr="00076E03">
        <w:rPr>
          <w:rFonts w:ascii="Times New Roman" w:hAnsi="Times New Roman" w:cs="Times New Roman"/>
          <w:b/>
          <w:sz w:val="24"/>
          <w:szCs w:val="24"/>
        </w:rPr>
        <w:t>14.4.</w:t>
      </w:r>
      <w:r w:rsidRPr="00076E03">
        <w:rPr>
          <w:rFonts w:ascii="Times New Roman" w:hAnsi="Times New Roman" w:cs="Times New Roman"/>
          <w:sz w:val="24"/>
          <w:szCs w:val="24"/>
        </w:rPr>
        <w:t xml:space="preserve">Faaliyetlerin gözetimi amacıyla idare içinde yatay ve dikey raporlama ağı yazılı olarak belirlenmeli, birim ve personel, görevleri ve faaliyetleriyle ilgili hazırlanması gereken raporlar hakkında bilgilendirilmelidir. </w:t>
      </w:r>
    </w:p>
    <w:p w:rsidR="001A6CD8" w:rsidRPr="00076E03" w:rsidRDefault="00913DA3" w:rsidP="00913DA3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076E03">
        <w:rPr>
          <w:rFonts w:ascii="Times New Roman" w:hAnsi="Times New Roman" w:cs="Times New Roman"/>
          <w:sz w:val="24"/>
          <w:szCs w:val="24"/>
        </w:rPr>
        <w:t xml:space="preserve">Meslek </w:t>
      </w:r>
      <w:r w:rsidR="001A6CD8" w:rsidRPr="00076E03">
        <w:rPr>
          <w:rFonts w:ascii="Times New Roman" w:hAnsi="Times New Roman" w:cs="Times New Roman"/>
          <w:sz w:val="24"/>
          <w:szCs w:val="24"/>
        </w:rPr>
        <w:t xml:space="preserve">Yüksekokulumuzun; amaç ve hedefleri, misyonu ve vizyonu, faaliyetleri, performans göstergeleri, analiz ve değerlendirmeleri, yıllık faaliyet raporu, iç denetim </w:t>
      </w:r>
      <w:r w:rsidR="001F5BEF" w:rsidRPr="00076E03">
        <w:rPr>
          <w:rFonts w:ascii="Times New Roman" w:hAnsi="Times New Roman" w:cs="Times New Roman"/>
          <w:sz w:val="24"/>
          <w:szCs w:val="24"/>
        </w:rPr>
        <w:t xml:space="preserve">ve danışmanlık raporları üzerine yapılan </w:t>
      </w:r>
      <w:r w:rsidR="00A31214" w:rsidRPr="00076E03">
        <w:rPr>
          <w:rFonts w:ascii="Times New Roman" w:hAnsi="Times New Roman" w:cs="Times New Roman"/>
          <w:sz w:val="24"/>
          <w:szCs w:val="24"/>
        </w:rPr>
        <w:t xml:space="preserve">eylemler </w:t>
      </w:r>
      <w:bookmarkStart w:id="0" w:name="_GoBack"/>
      <w:bookmarkEnd w:id="0"/>
      <w:r w:rsidR="001A6CD8" w:rsidRPr="00076E03">
        <w:rPr>
          <w:rFonts w:ascii="Times New Roman" w:hAnsi="Times New Roman" w:cs="Times New Roman"/>
          <w:sz w:val="24"/>
          <w:szCs w:val="24"/>
        </w:rPr>
        <w:t>web sayfası yardımıyla kamuoyu ile paylaşılmaktadır.</w:t>
      </w:r>
    </w:p>
    <w:p w:rsidR="001A6CD8" w:rsidRPr="002B312F" w:rsidRDefault="001A6CD8" w:rsidP="001A6CD8">
      <w:pPr>
        <w:ind w:left="0" w:firstLine="6"/>
        <w:rPr>
          <w:rFonts w:asciiTheme="majorHAnsi" w:hAnsiTheme="majorHAnsi"/>
        </w:rPr>
      </w:pPr>
    </w:p>
    <w:p w:rsidR="00D613BD" w:rsidRPr="002B312F" w:rsidRDefault="00D4696A" w:rsidP="00076E03">
      <w:pPr>
        <w:spacing w:before="244" w:after="0" w:line="240" w:lineRule="auto"/>
        <w:ind w:left="0" w:firstLine="0"/>
        <w:jc w:val="center"/>
        <w:rPr>
          <w:rFonts w:asciiTheme="majorHAnsi" w:hAnsiTheme="majorHAnsi"/>
        </w:rPr>
      </w:pPr>
      <w:r w:rsidRPr="00D4696A">
        <w:rPr>
          <w:rFonts w:asciiTheme="majorHAnsi" w:hAnsiTheme="majorHAnsi"/>
        </w:rPr>
        <w:pict>
          <v:shape id="_x0000_i1026" type="#_x0000_t75" style="width:522pt;height:282.75pt">
            <v:imagedata r:id="rId8" o:title="1"/>
          </v:shape>
        </w:pict>
      </w:r>
    </w:p>
    <w:sectPr w:rsidR="00D613BD" w:rsidRPr="002B312F" w:rsidSect="00076E03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9A" w:rsidRDefault="00CF119A" w:rsidP="002B312F">
      <w:pPr>
        <w:spacing w:after="0" w:line="240" w:lineRule="auto"/>
      </w:pPr>
      <w:r>
        <w:separator/>
      </w:r>
    </w:p>
  </w:endnote>
  <w:endnote w:type="continuationSeparator" w:id="1">
    <w:p w:rsidR="00CF119A" w:rsidRDefault="00CF119A" w:rsidP="002B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9A" w:rsidRDefault="00CF119A" w:rsidP="002B312F">
      <w:pPr>
        <w:spacing w:after="0" w:line="240" w:lineRule="auto"/>
      </w:pPr>
      <w:r>
        <w:separator/>
      </w:r>
    </w:p>
  </w:footnote>
  <w:footnote w:type="continuationSeparator" w:id="1">
    <w:p w:rsidR="00CF119A" w:rsidRDefault="00CF119A" w:rsidP="002B3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3BD"/>
    <w:rsid w:val="00076E03"/>
    <w:rsid w:val="001A6CD8"/>
    <w:rsid w:val="001F5BEF"/>
    <w:rsid w:val="002639D7"/>
    <w:rsid w:val="002B312F"/>
    <w:rsid w:val="004657C1"/>
    <w:rsid w:val="006C7916"/>
    <w:rsid w:val="007B2673"/>
    <w:rsid w:val="008D541B"/>
    <w:rsid w:val="00913DA3"/>
    <w:rsid w:val="00A31214"/>
    <w:rsid w:val="00CA33BE"/>
    <w:rsid w:val="00CF119A"/>
    <w:rsid w:val="00D4696A"/>
    <w:rsid w:val="00D613BD"/>
    <w:rsid w:val="00DE3581"/>
    <w:rsid w:val="00FD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73"/>
    <w:pPr>
      <w:spacing w:after="71" w:line="285" w:lineRule="auto"/>
      <w:ind w:left="1128" w:hanging="576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12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B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12F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DA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349D1-8F8B-4EF6-AC3F-E4099896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User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</dc:creator>
  <cp:lastModifiedBy>MYO sekreterlik</cp:lastModifiedBy>
  <cp:revision>2</cp:revision>
  <dcterms:created xsi:type="dcterms:W3CDTF">2015-07-06T11:47:00Z</dcterms:created>
  <dcterms:modified xsi:type="dcterms:W3CDTF">2015-07-06T11:47:00Z</dcterms:modified>
</cp:coreProperties>
</file>