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626200" w:rsidRPr="00626200" w14:paraId="5384F3FB" w14:textId="77777777" w:rsidTr="00626200">
        <w:trPr>
          <w:trHeight w:val="6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B19B" w14:textId="77777777" w:rsidR="00626200" w:rsidRPr="00E933C3" w:rsidRDefault="00626200" w:rsidP="008D351D">
            <w:pPr>
              <w:pStyle w:val="NormalWeb"/>
              <w:spacing w:before="360" w:beforeAutospacing="0"/>
              <w:ind w:left="346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Etik bilinç ve anlayışıyla;</w:t>
            </w:r>
          </w:p>
          <w:p w14:paraId="1EC96E43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Sorumlu olduğum alanlarda (ders, atölye, grup çalışmaları, staj, derse yazılım vs.) en etkin, hızlı ve verimli biçimde çalışmayı, sorumlu olduğum alanlardaki duyuru ve gelişmeleri takip etmeyi,</w:t>
            </w:r>
          </w:p>
          <w:p w14:paraId="3097C9D9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İlgili kanun, yönetmelik ve yönergelere uygun davranmayı,</w:t>
            </w:r>
          </w:p>
          <w:p w14:paraId="4A274493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İ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nsan haklar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na sayg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, saydaml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k, kat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mc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k, d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ü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ü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stl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ü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k, hesap verebilirlik, kamu yarar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 xml:space="preserve"> g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ö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zetme ilkeleri do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ğ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rultusunda davranmay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,</w:t>
            </w:r>
          </w:p>
          <w:p w14:paraId="5F7EA4D3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Dil, din, felsefi inanç, siyasi düşünce, ırk, yaş, bedensel engelli ve cinsiyet ayrımı yapmadan, fırsat eşitliğini engelleyici davranış ve uygulamalara meydan vermeden tarafsızlık içerisinde öğrenciliğin gereklerine uygun davranmayı,</w:t>
            </w:r>
          </w:p>
          <w:p w14:paraId="1886224C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Kamu mallar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 xml:space="preserve"> ve kaynaklar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 xml:space="preserve"> kamusal amaçlar dışında kullanmamayı ve kullandırmamayı, bu mal ve kaynakları israf etmemeyi,</w:t>
            </w:r>
          </w:p>
          <w:p w14:paraId="6CDE89CF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Kopya çekmemeyi, kopya çekmekte başkalarına yardım etmemeyi,</w:t>
            </w:r>
          </w:p>
          <w:p w14:paraId="3059BFFD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Arsin MYO Yönetim Kurulunca yayımlanan bütün talimat ve prosedürlere uygun davranmayı,</w:t>
            </w:r>
          </w:p>
          <w:p w14:paraId="7E271510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Arsin Meslek Yüksekokulunun akademik, idari, teknik ve hizmet işlerini yürütmekte olan personeline saygı kuralları çerçevesinde davranmayı</w:t>
            </w:r>
            <w:r w:rsidRPr="00E933C3">
              <w:rPr>
                <w:rFonts w:ascii="Hurme Geometric Sans 1" w:hAnsi="Hurme Geometric Sans 1"/>
                <w:color w:val="000000"/>
                <w:sz w:val="22"/>
                <w:szCs w:val="22"/>
              </w:rPr>
              <w:t xml:space="preserve">, 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arkadaşlarıma ve diğer muhataplarıma karşı ilgili, nazik, ölçülü ve saygılı hareket etmeyi,</w:t>
            </w:r>
          </w:p>
          <w:p w14:paraId="3C6003F1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color w:val="000000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color w:val="000000"/>
                <w:sz w:val="22"/>
                <w:szCs w:val="22"/>
              </w:rPr>
              <w:t>KTÜ Arsin MYO Yönetim Kurulunca belirlenen öğrenci etik davranış ilke ve değerlerine bağlı kalmayı, beyan ve taahhüt ederim.</w:t>
            </w:r>
          </w:p>
          <w:tbl>
            <w:tblPr>
              <w:tblStyle w:val="TabloKlavuzu"/>
              <w:tblW w:w="0" w:type="auto"/>
              <w:tblInd w:w="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6592"/>
            </w:tblGrid>
            <w:tr w:rsidR="00626200" w:rsidRPr="00E933C3" w14:paraId="57287A25" w14:textId="77777777" w:rsidTr="008A7E93">
              <w:tc>
                <w:tcPr>
                  <w:tcW w:w="2693" w:type="dxa"/>
                </w:tcPr>
                <w:p w14:paraId="4A841B94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 xml:space="preserve">Adı ve Soyadı   </w:t>
                  </w:r>
                </w:p>
              </w:tc>
              <w:tc>
                <w:tcPr>
                  <w:tcW w:w="6592" w:type="dxa"/>
                </w:tcPr>
                <w:p w14:paraId="4922CD3D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4674B71E" w14:textId="77777777" w:rsidTr="008A7E93">
              <w:tc>
                <w:tcPr>
                  <w:tcW w:w="2693" w:type="dxa"/>
                </w:tcPr>
                <w:p w14:paraId="46E2C73D" w14:textId="34EA1A1C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Bölümü/Programı</w:t>
                  </w:r>
                </w:p>
              </w:tc>
              <w:tc>
                <w:tcPr>
                  <w:tcW w:w="6592" w:type="dxa"/>
                </w:tcPr>
                <w:p w14:paraId="05025B4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13DE2DBC" w14:textId="77777777" w:rsidTr="008A7E93">
              <w:tc>
                <w:tcPr>
                  <w:tcW w:w="2693" w:type="dxa"/>
                </w:tcPr>
                <w:p w14:paraId="06A1CB33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color w:val="000000"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6592" w:type="dxa"/>
                </w:tcPr>
                <w:p w14:paraId="07FD1A14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0297FBA6" w14:textId="77777777" w:rsidTr="008A7E93">
              <w:tc>
                <w:tcPr>
                  <w:tcW w:w="2693" w:type="dxa"/>
                </w:tcPr>
                <w:p w14:paraId="4D8D4F2D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6592" w:type="dxa"/>
                </w:tcPr>
                <w:p w14:paraId="41234EEF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4ACF2856" w14:textId="77777777" w:rsidTr="008A7E93">
              <w:tc>
                <w:tcPr>
                  <w:tcW w:w="2693" w:type="dxa"/>
                </w:tcPr>
                <w:p w14:paraId="1B9DB41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6592" w:type="dxa"/>
                </w:tcPr>
                <w:p w14:paraId="0C12DDAF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7B9D1CBF" w14:textId="77777777" w:rsidTr="008A7E93">
              <w:tc>
                <w:tcPr>
                  <w:tcW w:w="2693" w:type="dxa"/>
                </w:tcPr>
                <w:p w14:paraId="084B5A11" w14:textId="3516C449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Adres/Telefon/E-mail</w:t>
                  </w:r>
                </w:p>
              </w:tc>
              <w:tc>
                <w:tcPr>
                  <w:tcW w:w="6592" w:type="dxa"/>
                </w:tcPr>
                <w:p w14:paraId="4DCAE417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5C934606" w14:textId="77777777" w:rsidTr="008A7E93">
              <w:tc>
                <w:tcPr>
                  <w:tcW w:w="2693" w:type="dxa"/>
                </w:tcPr>
                <w:p w14:paraId="5564B5C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Diğer (Açıklama)</w:t>
                  </w:r>
                </w:p>
                <w:p w14:paraId="139EB72A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</w:p>
                <w:p w14:paraId="61E9028B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92" w:type="dxa"/>
                </w:tcPr>
                <w:p w14:paraId="4313759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0D1BFF39" w14:textId="77777777" w:rsidTr="008A7E93">
              <w:tc>
                <w:tcPr>
                  <w:tcW w:w="2693" w:type="dxa"/>
                </w:tcPr>
                <w:p w14:paraId="18F22D0C" w14:textId="77777777" w:rsidR="00626200" w:rsidRPr="00E933C3" w:rsidRDefault="00626200" w:rsidP="008A7E93">
                  <w:pPr>
                    <w:pStyle w:val="NormalWeb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sz w:val="22"/>
                      <w:szCs w:val="22"/>
                    </w:rPr>
                    <w:t>Danışmanı/İmza/Tarih</w:t>
                  </w:r>
                </w:p>
              </w:tc>
              <w:tc>
                <w:tcPr>
                  <w:tcW w:w="6592" w:type="dxa"/>
                </w:tcPr>
                <w:p w14:paraId="1DB6E92C" w14:textId="77777777" w:rsidR="00626200" w:rsidRPr="00E933C3" w:rsidRDefault="00626200" w:rsidP="008A7E93">
                  <w:pPr>
                    <w:pStyle w:val="NormalWeb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061AF711" w14:textId="77777777" w:rsidR="00626200" w:rsidRPr="00626200" w:rsidRDefault="00626200" w:rsidP="008A7E93">
            <w:pPr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26200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1C6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CB8" w14:textId="77777777" w:rsidR="001C6555" w:rsidRDefault="001C6555" w:rsidP="00D8349C">
      <w:pPr>
        <w:spacing w:after="0" w:line="240" w:lineRule="auto"/>
      </w:pPr>
      <w:r>
        <w:separator/>
      </w:r>
    </w:p>
  </w:endnote>
  <w:endnote w:type="continuationSeparator" w:id="0">
    <w:p w14:paraId="72BB772E" w14:textId="77777777" w:rsidR="001C6555" w:rsidRDefault="001C6555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A7D4" w14:textId="77777777" w:rsidR="005073A6" w:rsidRDefault="005073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06364446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7B17" w14:textId="77777777" w:rsidR="005073A6" w:rsidRDefault="005073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8EB4" w14:textId="77777777" w:rsidR="001C6555" w:rsidRDefault="001C6555" w:rsidP="00D8349C">
      <w:pPr>
        <w:spacing w:after="0" w:line="240" w:lineRule="auto"/>
      </w:pPr>
      <w:r>
        <w:separator/>
      </w:r>
    </w:p>
  </w:footnote>
  <w:footnote w:type="continuationSeparator" w:id="0">
    <w:p w14:paraId="590C1CE7" w14:textId="77777777" w:rsidR="001C6555" w:rsidRDefault="001C6555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F41D" w14:textId="77777777" w:rsidR="005073A6" w:rsidRDefault="005073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65D2ED29" w:rsidR="00F47395" w:rsidRPr="00AD3132" w:rsidRDefault="005073A6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  <w14:ligatures w14:val="standardContextual"/>
            </w:rPr>
            <w:drawing>
              <wp:inline distT="0" distB="0" distL="0" distR="0" wp14:anchorId="67E13A20" wp14:editId="01E55F59">
                <wp:extent cx="628738" cy="628738"/>
                <wp:effectExtent l="0" t="0" r="0" b="0"/>
                <wp:docPr id="14766186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61861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3D1E7724" w:rsidR="00F47395" w:rsidRPr="00F046EF" w:rsidRDefault="00626200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626200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ÖĞRENCİ ETİK KURALLARI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3CF218D2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26200">
            <w:rPr>
              <w:rFonts w:ascii="Hurme Geometric Sans 1" w:hAnsi="Hurme Geometric Sans 1"/>
              <w:sz w:val="20"/>
              <w:szCs w:val="20"/>
            </w:rPr>
            <w:t>48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78193EA9" w:rsidR="00210C33" w:rsidRPr="00210C33" w:rsidRDefault="005073A6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5A02086E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5073A6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7438" w14:textId="77777777" w:rsidR="005073A6" w:rsidRDefault="005073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3E7A"/>
    <w:multiLevelType w:val="hybridMultilevel"/>
    <w:tmpl w:val="144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A6013"/>
    <w:rsid w:val="000B014D"/>
    <w:rsid w:val="000D6E93"/>
    <w:rsid w:val="000E50D8"/>
    <w:rsid w:val="00177071"/>
    <w:rsid w:val="00182CAA"/>
    <w:rsid w:val="00186484"/>
    <w:rsid w:val="001B719C"/>
    <w:rsid w:val="001C6555"/>
    <w:rsid w:val="00210C33"/>
    <w:rsid w:val="00212772"/>
    <w:rsid w:val="002970AF"/>
    <w:rsid w:val="002A0982"/>
    <w:rsid w:val="002A320F"/>
    <w:rsid w:val="002A470F"/>
    <w:rsid w:val="002A4CF9"/>
    <w:rsid w:val="002D46BA"/>
    <w:rsid w:val="003169A8"/>
    <w:rsid w:val="0037730F"/>
    <w:rsid w:val="003A754A"/>
    <w:rsid w:val="003E09B8"/>
    <w:rsid w:val="0044078C"/>
    <w:rsid w:val="004E41FF"/>
    <w:rsid w:val="00503431"/>
    <w:rsid w:val="005073A6"/>
    <w:rsid w:val="005162C7"/>
    <w:rsid w:val="00533D7B"/>
    <w:rsid w:val="005422B7"/>
    <w:rsid w:val="005B48E1"/>
    <w:rsid w:val="00603092"/>
    <w:rsid w:val="00610D33"/>
    <w:rsid w:val="00617AC5"/>
    <w:rsid w:val="00622F56"/>
    <w:rsid w:val="00626200"/>
    <w:rsid w:val="00653E36"/>
    <w:rsid w:val="00672657"/>
    <w:rsid w:val="006C37E1"/>
    <w:rsid w:val="006D2731"/>
    <w:rsid w:val="006F396F"/>
    <w:rsid w:val="006F4F53"/>
    <w:rsid w:val="007300FB"/>
    <w:rsid w:val="00733696"/>
    <w:rsid w:val="00751EFE"/>
    <w:rsid w:val="007E173C"/>
    <w:rsid w:val="00815F0C"/>
    <w:rsid w:val="00833B31"/>
    <w:rsid w:val="00853785"/>
    <w:rsid w:val="0087310D"/>
    <w:rsid w:val="008D351D"/>
    <w:rsid w:val="008E1D23"/>
    <w:rsid w:val="008F7959"/>
    <w:rsid w:val="00944562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B31152"/>
    <w:rsid w:val="00B73205"/>
    <w:rsid w:val="00C03F4E"/>
    <w:rsid w:val="00C05D80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DA7AA9"/>
    <w:rsid w:val="00E66FF7"/>
    <w:rsid w:val="00E933C3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00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26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CD2815-7BB7-4618-B476-8B48180F84A9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93</cp:revision>
  <dcterms:created xsi:type="dcterms:W3CDTF">2024-01-16T19:48:00Z</dcterms:created>
  <dcterms:modified xsi:type="dcterms:W3CDTF">2024-02-14T20:10:00Z</dcterms:modified>
</cp:coreProperties>
</file>