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C8B0" w14:textId="77777777" w:rsidR="00811313" w:rsidRPr="00FD60F0" w:rsidRDefault="00811313" w:rsidP="00811313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FD60F0">
        <w:rPr>
          <w:rFonts w:ascii="Times New Roman" w:hAnsi="Times New Roman"/>
        </w:rPr>
        <w:t>Yüksek Lisans/Doktora Tezi</w:t>
      </w:r>
    </w:p>
    <w:p w14:paraId="1770CF92" w14:textId="77777777" w:rsidR="00811313" w:rsidRPr="00FD60F0" w:rsidRDefault="00811313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5DD7E064" w14:textId="77777777" w:rsidR="00811313" w:rsidRPr="003C2041" w:rsidRDefault="00811313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C2041">
        <w:rPr>
          <w:rFonts w:ascii="Times New Roman" w:hAnsi="Times New Roman"/>
          <w:b/>
          <w:bCs/>
        </w:rPr>
        <w:t>ÖZET</w:t>
      </w:r>
    </w:p>
    <w:p w14:paraId="3DC839B0" w14:textId="77777777" w:rsidR="00811313" w:rsidRPr="00EF5418" w:rsidRDefault="00811313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4559FB37" w14:textId="77777777" w:rsidR="00EF5418" w:rsidRDefault="00811313" w:rsidP="00C57FC9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EF5418">
        <w:rPr>
          <w:rFonts w:ascii="Times New Roman" w:hAnsi="Times New Roman"/>
        </w:rPr>
        <w:t>DENDROCTONUS MICANS’TAN İZOLE EDİLMİŞ ENTOMOPATOJEN BİR FUNGUS</w:t>
      </w:r>
    </w:p>
    <w:p w14:paraId="28074480" w14:textId="77777777" w:rsidR="00811313" w:rsidRPr="00FD60F0" w:rsidRDefault="00811313" w:rsidP="00C57FC9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EF5418">
        <w:rPr>
          <w:rFonts w:ascii="Times New Roman" w:hAnsi="Times New Roman"/>
          <w:b/>
        </w:rPr>
        <w:t>(</w:t>
      </w:r>
      <w:r w:rsidRPr="00EF5418">
        <w:rPr>
          <w:rStyle w:val="Vurgu"/>
          <w:rFonts w:ascii="Times New Roman" w:hAnsi="Times New Roman"/>
          <w:b w:val="0"/>
          <w:color w:val="000000"/>
        </w:rPr>
        <w:t>BEAUVERIA BASSIANA</w:t>
      </w:r>
      <w:r w:rsidRPr="00EF5418">
        <w:rPr>
          <w:rFonts w:ascii="Times New Roman" w:hAnsi="Times New Roman"/>
          <w:b/>
        </w:rPr>
        <w:t>)</w:t>
      </w:r>
      <w:r w:rsidRPr="00EF5418">
        <w:rPr>
          <w:rFonts w:ascii="Times New Roman" w:hAnsi="Times New Roman"/>
        </w:rPr>
        <w:t>’UN VİRULANSININ ARAŞTIRILMASI</w:t>
      </w:r>
    </w:p>
    <w:p w14:paraId="39DB9BF9" w14:textId="77777777" w:rsidR="00811313" w:rsidRPr="00FD60F0" w:rsidRDefault="00811313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38FB5F26" w14:textId="40D4F22A" w:rsidR="00811313" w:rsidRPr="00FD60F0" w:rsidRDefault="00363265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Adı SOYADI</w:t>
      </w:r>
    </w:p>
    <w:p w14:paraId="1E7DF76B" w14:textId="77777777" w:rsidR="00FD60F0" w:rsidRPr="00FD60F0" w:rsidRDefault="00FD60F0" w:rsidP="0041492E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618989B4" w14:textId="77777777" w:rsidR="00FD60F0" w:rsidRPr="00FD60F0" w:rsidRDefault="00811313" w:rsidP="00811313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FD60F0">
        <w:rPr>
          <w:rFonts w:ascii="Times New Roman" w:hAnsi="Times New Roman"/>
        </w:rPr>
        <w:t>Karadeniz Teknik Üniversitesi</w:t>
      </w:r>
      <w:r w:rsidR="00FD60F0" w:rsidRPr="00FD60F0">
        <w:rPr>
          <w:rFonts w:ascii="Times New Roman" w:hAnsi="Times New Roman"/>
        </w:rPr>
        <w:t xml:space="preserve"> </w:t>
      </w:r>
    </w:p>
    <w:p w14:paraId="7474A351" w14:textId="77777777" w:rsidR="00811313" w:rsidRPr="00FD60F0" w:rsidRDefault="00811313" w:rsidP="00811313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FD60F0">
        <w:rPr>
          <w:rFonts w:ascii="Times New Roman" w:hAnsi="Times New Roman"/>
        </w:rPr>
        <w:t>Fen Bilimleri Enstitüsü</w:t>
      </w:r>
    </w:p>
    <w:p w14:paraId="39AA4DF7" w14:textId="77777777" w:rsidR="00811313" w:rsidRPr="00FD60F0" w:rsidRDefault="00811313" w:rsidP="00811313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FD60F0">
        <w:rPr>
          <w:rFonts w:ascii="Times New Roman" w:hAnsi="Times New Roman"/>
        </w:rPr>
        <w:t>Biyoloji Anabilim Dalı</w:t>
      </w:r>
    </w:p>
    <w:p w14:paraId="557DDA2A" w14:textId="6596A9DF" w:rsidR="00811313" w:rsidRPr="00FD60F0" w:rsidRDefault="00811313" w:rsidP="00811313">
      <w:pPr>
        <w:tabs>
          <w:tab w:val="left" w:pos="5815"/>
        </w:tabs>
        <w:spacing w:after="0" w:line="240" w:lineRule="auto"/>
        <w:jc w:val="center"/>
        <w:rPr>
          <w:rFonts w:ascii="Times New Roman" w:hAnsi="Times New Roman"/>
        </w:rPr>
      </w:pPr>
      <w:r w:rsidRPr="00FD60F0">
        <w:rPr>
          <w:rFonts w:ascii="Times New Roman" w:hAnsi="Times New Roman"/>
        </w:rPr>
        <w:t xml:space="preserve">Danışman: Doç. Dr. </w:t>
      </w:r>
      <w:r w:rsidR="00363265">
        <w:rPr>
          <w:rFonts w:ascii="Times New Roman" w:hAnsi="Times New Roman"/>
        </w:rPr>
        <w:t>Adı SOYADI</w:t>
      </w:r>
    </w:p>
    <w:p w14:paraId="58276A81" w14:textId="77777777" w:rsidR="00811313" w:rsidRPr="00FD60F0" w:rsidRDefault="0097602B" w:rsidP="0097602B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811313" w:rsidRPr="00FD60F0">
        <w:rPr>
          <w:rFonts w:ascii="Times New Roman" w:hAnsi="Times New Roman"/>
        </w:rPr>
        <w:t xml:space="preserve">, 150 Sayfa, </w:t>
      </w:r>
      <w:r w:rsidR="0052563F">
        <w:rPr>
          <w:rFonts w:ascii="Times New Roman" w:hAnsi="Times New Roman"/>
        </w:rPr>
        <w:t xml:space="preserve">15 Sayfa </w:t>
      </w:r>
      <w:r w:rsidR="00811313" w:rsidRPr="00FD60F0">
        <w:rPr>
          <w:rFonts w:ascii="Times New Roman" w:hAnsi="Times New Roman"/>
        </w:rPr>
        <w:t xml:space="preserve">Ek </w:t>
      </w:r>
    </w:p>
    <w:p w14:paraId="7B2DAA41" w14:textId="77777777" w:rsidR="00811313" w:rsidRPr="0041492E" w:rsidRDefault="00811313" w:rsidP="0097602B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</w:rPr>
      </w:pPr>
    </w:p>
    <w:p w14:paraId="21E98630" w14:textId="77777777" w:rsidR="00811313" w:rsidRPr="00FD60F0" w:rsidRDefault="00811313" w:rsidP="00C756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FD60F0">
        <w:rPr>
          <w:rFonts w:ascii="Times New Roman" w:hAnsi="Times New Roman"/>
        </w:rPr>
        <w:t xml:space="preserve">Bu çalışmada, </w:t>
      </w:r>
      <w:r w:rsidRPr="00FD60F0">
        <w:rPr>
          <w:rFonts w:ascii="Times New Roman" w:hAnsi="Times New Roman"/>
          <w:i/>
        </w:rPr>
        <w:t>Dendroctonus micans</w:t>
      </w:r>
      <w:r w:rsidRPr="00FD60F0">
        <w:rPr>
          <w:rFonts w:ascii="Times New Roman" w:hAnsi="Times New Roman"/>
        </w:rPr>
        <w:t xml:space="preserve">’a karşı etkili bir fungal etmen tespit etmek amacıyla; zararlıdan çeşitli doğal fungus suşları izole edildi ve bunların morfolojik ve moleküler (ITS1-5.8S-ITS2 gen bölgesi sekansları) karakterizasyonları yapıldı. İzolasyon çalışmaları sonucunda, zararlıdan dört cinse ait 12 fungal suş elde edildi. Bunlar </w:t>
      </w:r>
      <w:r w:rsidRPr="00FD60F0">
        <w:rPr>
          <w:rFonts w:ascii="Times New Roman" w:hAnsi="Times New Roman"/>
          <w:i/>
        </w:rPr>
        <w:t>Lecanicillium muscarium</w:t>
      </w:r>
      <w:r w:rsidRPr="00FD60F0">
        <w:rPr>
          <w:rFonts w:ascii="Times New Roman" w:hAnsi="Times New Roman"/>
        </w:rPr>
        <w:t xml:space="preserve"> (Petch) Zare ve Gams (ARSEF 9276 ve ARSEF 9268), </w:t>
      </w:r>
      <w:r w:rsidRPr="00FD60F0">
        <w:rPr>
          <w:rFonts w:ascii="Times New Roman" w:hAnsi="Times New Roman"/>
          <w:i/>
        </w:rPr>
        <w:t>Isaria farinosa</w:t>
      </w:r>
      <w:r w:rsidRPr="00FD60F0">
        <w:rPr>
          <w:rFonts w:ascii="Times New Roman" w:hAnsi="Times New Roman"/>
        </w:rPr>
        <w:t xml:space="preserve"> (Holmsk) Fr. (ARSEF 9269, ARSEF 9270, ARSEF 9275, ARSEF 9276, ARSEF 9277 ve ARSEF 9278), </w:t>
      </w:r>
      <w:r w:rsidRPr="00FD60F0">
        <w:rPr>
          <w:rFonts w:ascii="Times New Roman" w:hAnsi="Times New Roman"/>
          <w:i/>
        </w:rPr>
        <w:t>Fusarium</w:t>
      </w:r>
      <w:r w:rsidRPr="00FD60F0">
        <w:rPr>
          <w:rFonts w:ascii="Times New Roman" w:hAnsi="Times New Roman"/>
        </w:rPr>
        <w:t xml:space="preserve"> sp. (ARSEF 9273 ve ARSEF 9274), </w:t>
      </w:r>
      <w:r w:rsidRPr="00FD60F0">
        <w:rPr>
          <w:rFonts w:ascii="Times New Roman" w:hAnsi="Times New Roman"/>
          <w:i/>
        </w:rPr>
        <w:t>Beauveria bassiana</w:t>
      </w:r>
      <w:r w:rsidRPr="00FD60F0">
        <w:rPr>
          <w:rFonts w:ascii="Times New Roman" w:hAnsi="Times New Roman"/>
        </w:rPr>
        <w:t xml:space="preserve"> Sensu Lato (ARSEF 9271) ve </w:t>
      </w:r>
      <w:r w:rsidRPr="00FD60F0">
        <w:rPr>
          <w:rFonts w:ascii="Times New Roman" w:hAnsi="Times New Roman"/>
          <w:i/>
        </w:rPr>
        <w:t>Beauveria</w:t>
      </w:r>
      <w:r w:rsidRPr="00FD60F0">
        <w:rPr>
          <w:rFonts w:ascii="Times New Roman" w:hAnsi="Times New Roman"/>
        </w:rPr>
        <w:t xml:space="preserve"> sp. (ARSEF 9272) olarak tanımlandı. Bu izolatlardan </w:t>
      </w:r>
      <w:r w:rsidRPr="00FD60F0">
        <w:rPr>
          <w:rFonts w:ascii="Times New Roman" w:hAnsi="Times New Roman"/>
          <w:i/>
        </w:rPr>
        <w:t>L. muscarium</w:t>
      </w:r>
      <w:r w:rsidRPr="00FD60F0">
        <w:rPr>
          <w:rFonts w:ascii="Times New Roman" w:hAnsi="Times New Roman"/>
        </w:rPr>
        <w:t xml:space="preserve">, </w:t>
      </w:r>
      <w:r w:rsidRPr="00FD60F0">
        <w:rPr>
          <w:rFonts w:ascii="Times New Roman" w:hAnsi="Times New Roman"/>
          <w:i/>
        </w:rPr>
        <w:t>I. farinosa</w:t>
      </w:r>
      <w:r w:rsidRPr="00FD60F0">
        <w:rPr>
          <w:rFonts w:ascii="Times New Roman" w:hAnsi="Times New Roman"/>
        </w:rPr>
        <w:t xml:space="preserve"> ve </w:t>
      </w:r>
      <w:r w:rsidRPr="00FD60F0">
        <w:rPr>
          <w:rFonts w:ascii="Times New Roman" w:hAnsi="Times New Roman"/>
          <w:i/>
        </w:rPr>
        <w:t>Fusarium</w:t>
      </w:r>
      <w:r w:rsidRPr="00FD60F0">
        <w:rPr>
          <w:rFonts w:ascii="Times New Roman" w:hAnsi="Times New Roman"/>
        </w:rPr>
        <w:t xml:space="preserve"> sp. </w:t>
      </w:r>
      <w:r w:rsidRPr="00FD60F0">
        <w:rPr>
          <w:rFonts w:ascii="Times New Roman" w:hAnsi="Times New Roman"/>
          <w:i/>
        </w:rPr>
        <w:t>D. micans</w:t>
      </w:r>
      <w:r w:rsidRPr="00FD60F0">
        <w:rPr>
          <w:rFonts w:ascii="Times New Roman" w:hAnsi="Times New Roman"/>
        </w:rPr>
        <w:t>’tan ilk kez izole edildi.  Ayrıca, izolatların zararlıya karşı virülansları da belirlendi.  Spor süspansiyonları 1 X 10</w:t>
      </w:r>
      <w:r w:rsidRPr="00FD60F0">
        <w:rPr>
          <w:rFonts w:ascii="Times New Roman" w:hAnsi="Times New Roman"/>
          <w:vertAlign w:val="superscript"/>
        </w:rPr>
        <w:t>6</w:t>
      </w:r>
      <w:r w:rsidRPr="00FD60F0">
        <w:rPr>
          <w:rFonts w:ascii="Times New Roman" w:hAnsi="Times New Roman"/>
        </w:rPr>
        <w:t xml:space="preserve"> konidia mL</w:t>
      </w:r>
      <w:r w:rsidRPr="00FD60F0">
        <w:rPr>
          <w:rFonts w:ascii="Times New Roman" w:hAnsi="Times New Roman"/>
          <w:vertAlign w:val="superscript"/>
        </w:rPr>
        <w:t>-1</w:t>
      </w:r>
      <w:r w:rsidRPr="00FD60F0">
        <w:rPr>
          <w:rFonts w:ascii="Times New Roman" w:hAnsi="Times New Roman"/>
        </w:rPr>
        <w:t xml:space="preserve"> yoğunlukta hem larva hem de erginlere uygulandı.  Larvalara karşı en yüksek ölüm ve mikoz oranı %90 olarak 10 gün içinde ARSEF 9271 (</w:t>
      </w:r>
      <w:r w:rsidRPr="00FD60F0">
        <w:rPr>
          <w:rFonts w:ascii="Times New Roman" w:hAnsi="Times New Roman"/>
          <w:i/>
        </w:rPr>
        <w:t>Beauveria bassiana</w:t>
      </w:r>
      <w:r w:rsidRPr="00FD60F0">
        <w:rPr>
          <w:rFonts w:ascii="Times New Roman" w:hAnsi="Times New Roman"/>
        </w:rPr>
        <w:t>)’den elde edildi.  ARSEF 9271, erginler üzerinde de %93’lük ölüm ve mikoz etkisi gösterdi.  Erginler üzerinde en yüksek ölüm ve mikoz oranı 10 günlük sürede %100 ölüm ve %80 mikoz ile ARSEF 9272 (</w:t>
      </w:r>
      <w:r w:rsidRPr="00FD60F0">
        <w:rPr>
          <w:rFonts w:ascii="Times New Roman" w:hAnsi="Times New Roman"/>
          <w:i/>
        </w:rPr>
        <w:t>Beauveria</w:t>
      </w:r>
      <w:r w:rsidRPr="00FD60F0">
        <w:rPr>
          <w:rFonts w:ascii="Times New Roman" w:hAnsi="Times New Roman"/>
        </w:rPr>
        <w:t xml:space="preserve"> sp.) izolatından sağlandı.  Bu sonuçlar, ARSEF 9271 ve ARSEF 9272 izolatlarının ileride </w:t>
      </w:r>
      <w:r w:rsidRPr="00FD60F0">
        <w:rPr>
          <w:rFonts w:ascii="Times New Roman" w:hAnsi="Times New Roman"/>
          <w:i/>
        </w:rPr>
        <w:t>D. micans</w:t>
      </w:r>
      <w:r w:rsidRPr="00FD60F0">
        <w:rPr>
          <w:rFonts w:ascii="Times New Roman" w:hAnsi="Times New Roman"/>
        </w:rPr>
        <w:t xml:space="preserve">’a karşı biyopreparat üretimi çalışmaları için oldukça umut verici olduğunu göstermektedir.  </w:t>
      </w:r>
    </w:p>
    <w:p w14:paraId="16CD9B9C" w14:textId="77777777" w:rsidR="00811313" w:rsidRDefault="00811313" w:rsidP="00811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68D75DAD" w14:textId="77777777" w:rsidR="00EF5418" w:rsidRPr="00FD60F0" w:rsidRDefault="00EF5418" w:rsidP="00811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931A3EB" w14:textId="77777777" w:rsidR="00811313" w:rsidRPr="00FD60F0" w:rsidRDefault="00811313" w:rsidP="00F91724">
      <w:pPr>
        <w:autoSpaceDE w:val="0"/>
        <w:autoSpaceDN w:val="0"/>
        <w:adjustRightInd w:val="0"/>
        <w:spacing w:after="0" w:line="240" w:lineRule="auto"/>
        <w:ind w:left="2100" w:hanging="2100"/>
        <w:jc w:val="both"/>
        <w:rPr>
          <w:rFonts w:ascii="Times New Roman" w:hAnsi="Times New Roman"/>
        </w:rPr>
      </w:pPr>
      <w:r w:rsidRPr="00FD60F0">
        <w:rPr>
          <w:rFonts w:ascii="Times New Roman" w:hAnsi="Times New Roman"/>
          <w:b/>
        </w:rPr>
        <w:t>Anahtar Kelimeler</w:t>
      </w:r>
      <w:r w:rsidRPr="00FD60F0">
        <w:rPr>
          <w:rFonts w:ascii="Times New Roman" w:hAnsi="Times New Roman"/>
        </w:rPr>
        <w:t xml:space="preserve">: </w:t>
      </w:r>
      <w:r w:rsidRPr="00FD60F0">
        <w:rPr>
          <w:rFonts w:ascii="Times New Roman" w:hAnsi="Times New Roman"/>
          <w:i/>
        </w:rPr>
        <w:t>Dendroctonus micans</w:t>
      </w:r>
      <w:r w:rsidRPr="00FD60F0">
        <w:rPr>
          <w:rFonts w:ascii="Times New Roman" w:hAnsi="Times New Roman"/>
        </w:rPr>
        <w:t xml:space="preserve">, Entomopatojen fungus, </w:t>
      </w:r>
      <w:r w:rsidRPr="00FD60F0">
        <w:rPr>
          <w:rFonts w:ascii="Times New Roman" w:hAnsi="Times New Roman"/>
          <w:i/>
        </w:rPr>
        <w:t>Beauveria bassiana</w:t>
      </w:r>
      <w:r w:rsidRPr="00FD60F0">
        <w:rPr>
          <w:rFonts w:ascii="Times New Roman" w:hAnsi="Times New Roman"/>
        </w:rPr>
        <w:t>, Mikrobiyal kontrol</w:t>
      </w:r>
    </w:p>
    <w:sectPr w:rsidR="00811313" w:rsidRPr="00FD60F0" w:rsidSect="00DC71C4">
      <w:pgSz w:w="11906" w:h="16838"/>
      <w:pgMar w:top="1259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24"/>
    <w:rsid w:val="001D63F3"/>
    <w:rsid w:val="002406E5"/>
    <w:rsid w:val="00363265"/>
    <w:rsid w:val="003C2041"/>
    <w:rsid w:val="0041492E"/>
    <w:rsid w:val="0052563F"/>
    <w:rsid w:val="00811313"/>
    <w:rsid w:val="0097602B"/>
    <w:rsid w:val="00A46EC1"/>
    <w:rsid w:val="00C57FC9"/>
    <w:rsid w:val="00C75619"/>
    <w:rsid w:val="00DC71C4"/>
    <w:rsid w:val="00DD3848"/>
    <w:rsid w:val="00EF5418"/>
    <w:rsid w:val="00F91724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FC8B"/>
  <w15:docId w15:val="{1DC7DCD2-2AAB-498D-B243-58AFD26B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31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qFormat/>
    <w:rsid w:val="008113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an\Desktop\FBE\formlar\kapak_sablon\ozet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ozet</Template>
  <TotalTime>4</TotalTime>
  <Pages>1</Pages>
  <Words>250</Words>
  <Characters>1555</Characters>
  <Application>Microsoft Office Word</Application>
  <DocSecurity>0</DocSecurity>
  <Lines>57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Lisans/Doktora Tezi</vt:lpstr>
    </vt:vector>
  </TitlesOfParts>
  <Company>sb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Lisans/Doktora Tezi</dc:title>
  <dc:creator>zaman</dc:creator>
  <cp:lastModifiedBy>zafer bekdaş</cp:lastModifiedBy>
  <cp:revision>6</cp:revision>
  <dcterms:created xsi:type="dcterms:W3CDTF">2020-02-18T11:37:00Z</dcterms:created>
  <dcterms:modified xsi:type="dcterms:W3CDTF">2023-11-03T11:19:00Z</dcterms:modified>
</cp:coreProperties>
</file>