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29" w:rsidRPr="00817FD5" w:rsidRDefault="002A2629" w:rsidP="002A2629">
      <w:pPr>
        <w:keepNext/>
        <w:spacing w:after="360"/>
        <w:jc w:val="center"/>
        <w:rPr>
          <w:b/>
          <w:sz w:val="19"/>
          <w:szCs w:val="19"/>
        </w:rPr>
      </w:pPr>
      <w:r w:rsidRPr="00817FD5">
        <w:rPr>
          <w:b/>
          <w:sz w:val="19"/>
          <w:szCs w:val="19"/>
        </w:rPr>
        <w:t xml:space="preserve">KTÜ MATEMATİK KULÜBÜ BAŞKAN </w:t>
      </w:r>
      <w:r w:rsidR="00817FD5" w:rsidRPr="00817FD5">
        <w:rPr>
          <w:b/>
          <w:sz w:val="19"/>
          <w:szCs w:val="19"/>
        </w:rPr>
        <w:t xml:space="preserve">ADAY </w:t>
      </w:r>
      <w:r w:rsidRPr="00817FD5">
        <w:rPr>
          <w:b/>
          <w:sz w:val="19"/>
          <w:szCs w:val="19"/>
        </w:rPr>
        <w:t>ADAY</w:t>
      </w:r>
      <w:r w:rsidR="00A26452" w:rsidRPr="00817FD5">
        <w:rPr>
          <w:b/>
          <w:sz w:val="19"/>
          <w:szCs w:val="19"/>
        </w:rPr>
        <w:t>LI</w:t>
      </w:r>
      <w:bookmarkStart w:id="0" w:name="_GoBack"/>
      <w:bookmarkEnd w:id="0"/>
      <w:r w:rsidR="00A26452" w:rsidRPr="00817FD5">
        <w:rPr>
          <w:b/>
          <w:sz w:val="19"/>
          <w:szCs w:val="19"/>
        </w:rPr>
        <w:t>ĞI</w:t>
      </w:r>
      <w:r w:rsidRPr="00817FD5">
        <w:rPr>
          <w:b/>
          <w:sz w:val="19"/>
          <w:szCs w:val="19"/>
        </w:rPr>
        <w:t xml:space="preserve"> TANITIM FORMU</w:t>
      </w:r>
    </w:p>
    <w:p w:rsidR="00DD1552" w:rsidRDefault="002A2629" w:rsidP="00DD1552">
      <w:pPr>
        <w:keepNext/>
        <w:jc w:val="center"/>
      </w:pPr>
      <w:r>
        <w:rPr>
          <w:noProof/>
          <w:lang w:eastAsia="tr-TR"/>
        </w:rPr>
        <w:drawing>
          <wp:inline distT="0" distB="0" distL="0" distR="0" wp14:anchorId="3E6D0934" wp14:editId="187E40F2">
            <wp:extent cx="1940564" cy="1122218"/>
            <wp:effectExtent l="133350" t="114300" r="135890" b="173355"/>
            <wp:docPr id="1" name="Resim 1" descr="http://www.psdgraphics.com/wp-content/uploads/2013/06/male-female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dgraphics.com/wp-content/uploads/2013/06/male-female-silhouet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9" b="12819"/>
                    <a:stretch/>
                  </pic:blipFill>
                  <pic:spPr bwMode="auto">
                    <a:xfrm>
                      <a:off x="0" y="0"/>
                      <a:ext cx="1958212" cy="11324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629" w:rsidRDefault="00F77BC5" w:rsidP="00F77BC5">
      <w:pPr>
        <w:keepNext/>
        <w:jc w:val="center"/>
      </w:pPr>
      <w:r>
        <w:rPr>
          <w:noProof/>
          <w:lang w:eastAsia="tr-TR"/>
        </w:rPr>
        <mc:AlternateContent>
          <mc:Choice Requires="wps">
            <w:drawing>
              <wp:anchor distT="182880" distB="182880" distL="182880" distR="182880" simplePos="0" relativeHeight="251663360" behindDoc="0" locked="0" layoutInCell="1" allowOverlap="1" wp14:anchorId="451301FF" wp14:editId="5C7E46DC">
                <wp:simplePos x="0" y="0"/>
                <wp:positionH relativeFrom="margin">
                  <wp:posOffset>2436495</wp:posOffset>
                </wp:positionH>
                <wp:positionV relativeFrom="margin">
                  <wp:posOffset>6216650</wp:posOffset>
                </wp:positionV>
                <wp:extent cx="3912870" cy="3574415"/>
                <wp:effectExtent l="0" t="0" r="11430" b="26035"/>
                <wp:wrapSquare wrapText="bothSides"/>
                <wp:docPr id="117" name="Tek Köşesi Kesik Dikdörtgen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870" cy="3574415"/>
                        </a:xfrm>
                        <a:prstGeom prst="snip1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BC5" w:rsidRPr="00F77BC5" w:rsidRDefault="00F77BC5">
                            <w:pPr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F77BC5"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  <w:t>NEDEN BAŞKAN ADAYIYIM?</w:t>
                            </w:r>
                          </w:p>
                          <w:p w:rsidR="00F77BC5" w:rsidRPr="00F77BC5" w:rsidRDefault="00F77BC5">
                            <w:pPr>
                              <w:rPr>
                                <w:i/>
                                <w:caps/>
                                <w:sz w:val="24"/>
                                <w:szCs w:val="24"/>
                              </w:rPr>
                            </w:pPr>
                            <w:r w:rsidRPr="00F77BC5">
                              <w:rPr>
                                <w:i/>
                              </w:rPr>
                              <w:t xml:space="preserve">Yaygın inancın tersine, </w:t>
                            </w:r>
                            <w:proofErr w:type="spellStart"/>
                            <w:r w:rsidRPr="00F77BC5">
                              <w:rPr>
                                <w:i/>
                              </w:rPr>
                              <w:t>Lorem</w:t>
                            </w:r>
                            <w:proofErr w:type="spellEnd"/>
                            <w:r w:rsidRPr="00F77BC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77BC5">
                              <w:rPr>
                                <w:i/>
                              </w:rPr>
                              <w:t>Ipsum</w:t>
                            </w:r>
                            <w:proofErr w:type="spellEnd"/>
                            <w:r w:rsidRPr="00F77BC5">
                              <w:rPr>
                                <w:i/>
                              </w:rPr>
                              <w:t xml:space="preserve"> rastgele sözcüklerden oluşmaz. Kökleri M.Ö. 45 tarihinden bu yana klasik Latin edebiyatına kadar uzanan 2000 yıllık bir geçmişi vardır. Virginia'daki </w:t>
                            </w:r>
                            <w:proofErr w:type="spellStart"/>
                            <w:r w:rsidRPr="00F77BC5">
                              <w:rPr>
                                <w:i/>
                              </w:rPr>
                              <w:t>Hampden</w:t>
                            </w:r>
                            <w:proofErr w:type="spellEnd"/>
                            <w:r w:rsidRPr="00F77BC5">
                              <w:rPr>
                                <w:i/>
                              </w:rPr>
                              <w:t xml:space="preserve">-Sydney </w:t>
                            </w:r>
                            <w:proofErr w:type="spellStart"/>
                            <w:r w:rsidRPr="00F77BC5">
                              <w:rPr>
                                <w:i/>
                              </w:rPr>
                              <w:t>College'dan</w:t>
                            </w:r>
                            <w:proofErr w:type="spellEnd"/>
                            <w:r w:rsidRPr="00F77BC5">
                              <w:rPr>
                                <w:i/>
                              </w:rPr>
                              <w:t xml:space="preserve"> Latince profesörü Richard </w:t>
                            </w:r>
                            <w:proofErr w:type="spellStart"/>
                            <w:r w:rsidRPr="00F77BC5">
                              <w:rPr>
                                <w:i/>
                              </w:rPr>
                              <w:t>McClintock</w:t>
                            </w:r>
                            <w:proofErr w:type="spellEnd"/>
                            <w:r w:rsidRPr="00F77BC5">
                              <w:rPr>
                                <w:i/>
                              </w:rPr>
                              <w:t xml:space="preserve">, bir </w:t>
                            </w:r>
                            <w:proofErr w:type="spellStart"/>
                            <w:r w:rsidRPr="00F77BC5">
                              <w:rPr>
                                <w:i/>
                              </w:rPr>
                              <w:t>Lorem</w:t>
                            </w:r>
                            <w:proofErr w:type="spellEnd"/>
                            <w:r w:rsidRPr="00F77BC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77BC5">
                              <w:rPr>
                                <w:i/>
                              </w:rPr>
                              <w:t>Ipsum</w:t>
                            </w:r>
                            <w:proofErr w:type="spellEnd"/>
                            <w:r w:rsidRPr="00F77BC5">
                              <w:rPr>
                                <w:i/>
                              </w:rPr>
                              <w:t xml:space="preserve"> pasajında geçen ve anlaşılması en güç sözcüklerden biri olan '</w:t>
                            </w:r>
                            <w:proofErr w:type="spellStart"/>
                            <w:r w:rsidRPr="00F77BC5">
                              <w:rPr>
                                <w:i/>
                              </w:rPr>
                              <w:t>consectetur</w:t>
                            </w:r>
                            <w:proofErr w:type="spellEnd"/>
                            <w:r w:rsidRPr="00F77BC5">
                              <w:rPr>
                                <w:i/>
                              </w:rPr>
                              <w:t xml:space="preserve">' sözcüğünün klasik edebiyattaki örneklerini incelediğinde kesin bir kaynağa ulaşmıştır. </w:t>
                            </w:r>
                            <w:proofErr w:type="spellStart"/>
                            <w:r w:rsidRPr="00F77BC5">
                              <w:rPr>
                                <w:i/>
                              </w:rPr>
                              <w:t>Lorm</w:t>
                            </w:r>
                            <w:proofErr w:type="spellEnd"/>
                            <w:r w:rsidRPr="00F77BC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77BC5">
                              <w:rPr>
                                <w:i/>
                              </w:rPr>
                              <w:t>Ipsum</w:t>
                            </w:r>
                            <w:proofErr w:type="spellEnd"/>
                            <w:r w:rsidRPr="00F77BC5">
                              <w:rPr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F77BC5">
                              <w:rPr>
                                <w:i/>
                              </w:rPr>
                              <w:t>Çiçero</w:t>
                            </w:r>
                            <w:proofErr w:type="spellEnd"/>
                            <w:r w:rsidRPr="00F77BC5">
                              <w:rPr>
                                <w:i/>
                              </w:rPr>
                              <w:t xml:space="preserve"> tarafından M.Ö. 45 tarihinde kaleme alınan "de </w:t>
                            </w:r>
                            <w:proofErr w:type="spellStart"/>
                            <w:r w:rsidRPr="00F77BC5">
                              <w:rPr>
                                <w:i/>
                              </w:rPr>
                              <w:t>Finibus</w:t>
                            </w:r>
                            <w:proofErr w:type="spellEnd"/>
                            <w:r w:rsidRPr="00F77BC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77BC5">
                              <w:rPr>
                                <w:i/>
                              </w:rPr>
                              <w:t>Bonorum</w:t>
                            </w:r>
                            <w:proofErr w:type="spellEnd"/>
                            <w:r w:rsidRPr="00F77BC5">
                              <w:rPr>
                                <w:i/>
                              </w:rPr>
                              <w:t xml:space="preserve"> et </w:t>
                            </w:r>
                            <w:proofErr w:type="spellStart"/>
                            <w:r w:rsidRPr="00F77BC5">
                              <w:rPr>
                                <w:i/>
                              </w:rPr>
                              <w:t>Malorum</w:t>
                            </w:r>
                            <w:proofErr w:type="spellEnd"/>
                            <w:r w:rsidRPr="00F77BC5">
                              <w:rPr>
                                <w:i/>
                              </w:rPr>
                              <w:t xml:space="preserve">" (İyi ve Kötünün Uç Sınırları) eserinin 1.10.32 ve 1.10.33 sayılı bölümlerinden gelmektedir. Bu kitap, ahlak kuramı üzerine bir tezdir ve Rönesans döneminde çok popüler olmuştur. </w:t>
                            </w:r>
                            <w:proofErr w:type="spellStart"/>
                            <w:r w:rsidRPr="00F77BC5">
                              <w:rPr>
                                <w:i/>
                              </w:rPr>
                              <w:t>Lorem</w:t>
                            </w:r>
                            <w:proofErr w:type="spellEnd"/>
                            <w:r w:rsidRPr="00F77BC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77BC5">
                              <w:rPr>
                                <w:i/>
                              </w:rPr>
                              <w:t>Ipsum</w:t>
                            </w:r>
                            <w:proofErr w:type="spellEnd"/>
                            <w:r w:rsidRPr="00F77BC5">
                              <w:rPr>
                                <w:i/>
                              </w:rPr>
                              <w:t xml:space="preserve"> pasajının ilk satırı olan "</w:t>
                            </w:r>
                            <w:proofErr w:type="spellStart"/>
                            <w:r w:rsidRPr="00F77BC5">
                              <w:rPr>
                                <w:i/>
                              </w:rPr>
                              <w:t>Lorem</w:t>
                            </w:r>
                            <w:proofErr w:type="spellEnd"/>
                            <w:r w:rsidRPr="00F77BC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77BC5">
                              <w:rPr>
                                <w:i/>
                              </w:rPr>
                              <w:t>ipsum</w:t>
                            </w:r>
                            <w:proofErr w:type="spellEnd"/>
                            <w:r w:rsidRPr="00F77BC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77BC5">
                              <w:rPr>
                                <w:i/>
                              </w:rPr>
                              <w:t>dolor</w:t>
                            </w:r>
                            <w:proofErr w:type="spellEnd"/>
                            <w:r w:rsidRPr="00F77BC5">
                              <w:rPr>
                                <w:i/>
                              </w:rPr>
                              <w:t xml:space="preserve"> sit </w:t>
                            </w:r>
                            <w:proofErr w:type="spellStart"/>
                            <w:r w:rsidRPr="00F77BC5">
                              <w:rPr>
                                <w:i/>
                              </w:rPr>
                              <w:t>amet</w:t>
                            </w:r>
                            <w:proofErr w:type="spellEnd"/>
                            <w:r w:rsidRPr="00F77BC5">
                              <w:rPr>
                                <w:i/>
                              </w:rPr>
                              <w:t>" 1.10.32 sayılı bölümdeki bir satırdan gelmektedir.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301FF" id="Tek Köşesi Kesik Dikdörtgen 117" o:spid="_x0000_s1026" style="position:absolute;left:0;text-align:left;margin-left:191.85pt;margin-top:489.5pt;width:308.1pt;height:281.45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3912870,35744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pZhwIAAEYFAAAOAAAAZHJzL2Uyb0RvYy54bWysVF1OGzEQfq/UO1h+L5sNgUDEBkUgqgoE&#10;CKh4drx2YsXrcW0nu+llegsugHqvjr2bBVGkVlVfvDPr+f3mG5+cNpUmG+G8AlPQfG9AiTAcSmUW&#10;Bf36cPHpiBIfmCmZBiMKuhWenk4/fjip7UQMYQm6FI5gEOMntS3oMgQ7yTLPl6Jifg+sMHgpwVUs&#10;oOoWWelYjdErnQ0Hg8OsBldaB1x4j3/P20s6TfGlFDzcSOlFILqgWFtIp0vnPJ7Z9IRNFo7ZpeJd&#10;GewfqqiYMpi0D3XOAiNrp34LVSnuwIMMexyqDKRUXKQesJt88Kab+yWzIvWC4Hjbw+T/X1h+vbl1&#10;RJU4u3xMiWEVDulBrMjl89PPH8IrconHipyrVfn85MJCGBItEbfa+gm639tb12kexQhCI10Vv9ge&#10;aRLW2x5r0QTC8ef+cT48GuNION7tH4xHo/wgRs1e3K3z4bOAikShoN4om9/hRBPQbHPlQ2u/s4sp&#10;tYn/YmltMUkKWy3ayzshsVlMn6cgiWbiTDuyYUgQxrkwYdSVoQ1aRzeptO4dh3927Oyjq0gU7J3/&#10;ImvvkTKDCb1zpQy497KXq7wrWbb2OwTaviMEoZk33ZDmUG5x5A7aXfCWXyjE94r5cMsckh9nggsd&#10;bvCQGuqCQidRsgT3/b3/0R45ibeU1LhMOKxva+YEJfqLQbbm++P8MK5f0o7z0QgV91qZv1bMujoD&#10;nEeOb4flSYz2Qe9E6aB6xMWfxbR4xQzH5AUNO/EstDuODwcXs1kywoWzLFyZe8t384/MeWgembMd&#10;xwLS8xp2e8cmb1jW2sbJGJitA0iVKBgRbmHtkMdlTUzuHpb4GrzWk9XL8zf9BQAA//8DAFBLAwQU&#10;AAYACAAAACEAcXQRr+MAAAAMAQAADwAAAGRycy9kb3ducmV2LnhtbEyPTUvDQBCG74L/YRnBS7Gb&#10;WrVNzKaIUIVSBFu/jtvsmIRmZ0N2m49/73jSuQ3z8M7zpqvB1qLD1leOFMymEQik3JmKCgVv+/XV&#10;EoQPmoyuHaGCET2ssvOzVCfG9fSK3S4UgkPIJ1pBGUKTSOnzEq32U9cg8e3btVYHXttCmlb3HG5r&#10;eR1Fd9LqivhDqRt8LDE/7k5Wweb4/L4ex233OSn7/eRl8/HV2CelLi+Gh3sQAYfwB8OvPqtDxk4H&#10;dyLjRa1gvpwvGFUQL2IuxUTMA+LA6O3NLAaZpfJ/iewHAAD//wMAUEsBAi0AFAAGAAgAAAAhALaD&#10;OJL+AAAA4QEAABMAAAAAAAAAAAAAAAAAAAAAAFtDb250ZW50X1R5cGVzXS54bWxQSwECLQAUAAYA&#10;CAAAACEAOP0h/9YAAACUAQAACwAAAAAAAAAAAAAAAAAvAQAAX3JlbHMvLnJlbHNQSwECLQAUAAYA&#10;CAAAACEA0dxaWYcCAABGBQAADgAAAAAAAAAAAAAAAAAuAgAAZHJzL2Uyb0RvYy54bWxQSwECLQAU&#10;AAYACAAAACEAcXQRr+MAAAAMAQAADwAAAAAAAAAAAAAAAADhBAAAZHJzL2Rvd25yZXYueG1sUEsF&#10;BgAAAAAEAAQA8wAAAPEFAAAAAA==&#10;" adj="-11796480,,5400" path="m,l3317122,r595748,595748l3912870,3574415,,3574415,,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connecttype="custom" o:connectlocs="0,0;3317122,0;3912870,595748;3912870,3574415;0,3574415;0,0" o:connectangles="0,0,0,0,0,0" textboxrect="0,0,3912870,3574415"/>
                <v:textbox inset="10.8pt,7.2pt,,7.2pt">
                  <w:txbxContent>
                    <w:p w:rsidR="00F77BC5" w:rsidRPr="00F77BC5" w:rsidRDefault="00F77BC5">
                      <w:pPr>
                        <w:rPr>
                          <w:b/>
                          <w:caps/>
                          <w:sz w:val="24"/>
                          <w:szCs w:val="24"/>
                        </w:rPr>
                      </w:pPr>
                      <w:r w:rsidRPr="00F77BC5">
                        <w:rPr>
                          <w:b/>
                          <w:caps/>
                          <w:sz w:val="24"/>
                          <w:szCs w:val="24"/>
                        </w:rPr>
                        <w:t>NEDEN BAŞKAN ADAYIYIM?</w:t>
                      </w:r>
                    </w:p>
                    <w:p w:rsidR="00F77BC5" w:rsidRPr="00F77BC5" w:rsidRDefault="00F77BC5">
                      <w:pPr>
                        <w:rPr>
                          <w:i/>
                          <w:caps/>
                          <w:sz w:val="24"/>
                          <w:szCs w:val="24"/>
                        </w:rPr>
                      </w:pPr>
                      <w:r w:rsidRPr="00F77BC5">
                        <w:rPr>
                          <w:i/>
                        </w:rPr>
                        <w:t xml:space="preserve">Yaygın inancın tersine, </w:t>
                      </w:r>
                      <w:proofErr w:type="spellStart"/>
                      <w:r w:rsidRPr="00F77BC5">
                        <w:rPr>
                          <w:i/>
                        </w:rPr>
                        <w:t>Lorem</w:t>
                      </w:r>
                      <w:proofErr w:type="spellEnd"/>
                      <w:r w:rsidRPr="00F77BC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77BC5">
                        <w:rPr>
                          <w:i/>
                        </w:rPr>
                        <w:t>Ipsum</w:t>
                      </w:r>
                      <w:proofErr w:type="spellEnd"/>
                      <w:r w:rsidRPr="00F77BC5">
                        <w:rPr>
                          <w:i/>
                        </w:rPr>
                        <w:t xml:space="preserve"> rastgele sözcüklerden oluşmaz. Kökleri M.Ö. 45 tarihinden bu yana klasik Latin edebiyatına kadar uzanan 2000 yıllık bir geçmişi vardır. Virginia'daki </w:t>
                      </w:r>
                      <w:proofErr w:type="spellStart"/>
                      <w:r w:rsidRPr="00F77BC5">
                        <w:rPr>
                          <w:i/>
                        </w:rPr>
                        <w:t>Hampden</w:t>
                      </w:r>
                      <w:proofErr w:type="spellEnd"/>
                      <w:r w:rsidRPr="00F77BC5">
                        <w:rPr>
                          <w:i/>
                        </w:rPr>
                        <w:t xml:space="preserve">-Sydney </w:t>
                      </w:r>
                      <w:proofErr w:type="spellStart"/>
                      <w:r w:rsidRPr="00F77BC5">
                        <w:rPr>
                          <w:i/>
                        </w:rPr>
                        <w:t>College'dan</w:t>
                      </w:r>
                      <w:proofErr w:type="spellEnd"/>
                      <w:r w:rsidRPr="00F77BC5">
                        <w:rPr>
                          <w:i/>
                        </w:rPr>
                        <w:t xml:space="preserve"> Latince profesörü Richard </w:t>
                      </w:r>
                      <w:proofErr w:type="spellStart"/>
                      <w:r w:rsidRPr="00F77BC5">
                        <w:rPr>
                          <w:i/>
                        </w:rPr>
                        <w:t>McClintock</w:t>
                      </w:r>
                      <w:proofErr w:type="spellEnd"/>
                      <w:r w:rsidRPr="00F77BC5">
                        <w:rPr>
                          <w:i/>
                        </w:rPr>
                        <w:t xml:space="preserve">, bir </w:t>
                      </w:r>
                      <w:proofErr w:type="spellStart"/>
                      <w:r w:rsidRPr="00F77BC5">
                        <w:rPr>
                          <w:i/>
                        </w:rPr>
                        <w:t>Lorem</w:t>
                      </w:r>
                      <w:proofErr w:type="spellEnd"/>
                      <w:r w:rsidRPr="00F77BC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77BC5">
                        <w:rPr>
                          <w:i/>
                        </w:rPr>
                        <w:t>Ipsum</w:t>
                      </w:r>
                      <w:proofErr w:type="spellEnd"/>
                      <w:r w:rsidRPr="00F77BC5">
                        <w:rPr>
                          <w:i/>
                        </w:rPr>
                        <w:t xml:space="preserve"> pasajında geçen ve anlaşılması en güç sözcüklerden biri olan '</w:t>
                      </w:r>
                      <w:proofErr w:type="spellStart"/>
                      <w:r w:rsidRPr="00F77BC5">
                        <w:rPr>
                          <w:i/>
                        </w:rPr>
                        <w:t>consectetur</w:t>
                      </w:r>
                      <w:proofErr w:type="spellEnd"/>
                      <w:r w:rsidRPr="00F77BC5">
                        <w:rPr>
                          <w:i/>
                        </w:rPr>
                        <w:t xml:space="preserve">' sözcüğünün klasik edebiyattaki örneklerini incelediğinde kesin bir kaynağa ulaşmıştır. </w:t>
                      </w:r>
                      <w:proofErr w:type="spellStart"/>
                      <w:r w:rsidRPr="00F77BC5">
                        <w:rPr>
                          <w:i/>
                        </w:rPr>
                        <w:t>Lorm</w:t>
                      </w:r>
                      <w:proofErr w:type="spellEnd"/>
                      <w:r w:rsidRPr="00F77BC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77BC5">
                        <w:rPr>
                          <w:i/>
                        </w:rPr>
                        <w:t>Ipsum</w:t>
                      </w:r>
                      <w:proofErr w:type="spellEnd"/>
                      <w:r w:rsidRPr="00F77BC5">
                        <w:rPr>
                          <w:i/>
                        </w:rPr>
                        <w:t xml:space="preserve">, </w:t>
                      </w:r>
                      <w:proofErr w:type="spellStart"/>
                      <w:r w:rsidRPr="00F77BC5">
                        <w:rPr>
                          <w:i/>
                        </w:rPr>
                        <w:t>Çiçero</w:t>
                      </w:r>
                      <w:proofErr w:type="spellEnd"/>
                      <w:r w:rsidRPr="00F77BC5">
                        <w:rPr>
                          <w:i/>
                        </w:rPr>
                        <w:t xml:space="preserve"> tarafından M.Ö. 45 tarihinde kaleme alınan "de </w:t>
                      </w:r>
                      <w:proofErr w:type="spellStart"/>
                      <w:r w:rsidRPr="00F77BC5">
                        <w:rPr>
                          <w:i/>
                        </w:rPr>
                        <w:t>Finibus</w:t>
                      </w:r>
                      <w:proofErr w:type="spellEnd"/>
                      <w:r w:rsidRPr="00F77BC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77BC5">
                        <w:rPr>
                          <w:i/>
                        </w:rPr>
                        <w:t>Bonorum</w:t>
                      </w:r>
                      <w:proofErr w:type="spellEnd"/>
                      <w:r w:rsidRPr="00F77BC5">
                        <w:rPr>
                          <w:i/>
                        </w:rPr>
                        <w:t xml:space="preserve"> et </w:t>
                      </w:r>
                      <w:proofErr w:type="spellStart"/>
                      <w:r w:rsidRPr="00F77BC5">
                        <w:rPr>
                          <w:i/>
                        </w:rPr>
                        <w:t>Malorum</w:t>
                      </w:r>
                      <w:proofErr w:type="spellEnd"/>
                      <w:r w:rsidRPr="00F77BC5">
                        <w:rPr>
                          <w:i/>
                        </w:rPr>
                        <w:t xml:space="preserve">" (İyi ve Kötünün Uç Sınırları) eserinin 1.10.32 ve 1.10.33 sayılı bölümlerinden gelmektedir. Bu kitap, ahlak kuramı üzerine bir tezdir ve Rönesans döneminde çok popüler olmuştur. </w:t>
                      </w:r>
                      <w:proofErr w:type="spellStart"/>
                      <w:r w:rsidRPr="00F77BC5">
                        <w:rPr>
                          <w:i/>
                        </w:rPr>
                        <w:t>Lorem</w:t>
                      </w:r>
                      <w:proofErr w:type="spellEnd"/>
                      <w:r w:rsidRPr="00F77BC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77BC5">
                        <w:rPr>
                          <w:i/>
                        </w:rPr>
                        <w:t>Ipsum</w:t>
                      </w:r>
                      <w:proofErr w:type="spellEnd"/>
                      <w:r w:rsidRPr="00F77BC5">
                        <w:rPr>
                          <w:i/>
                        </w:rPr>
                        <w:t xml:space="preserve"> pasajının ilk satırı olan "</w:t>
                      </w:r>
                      <w:proofErr w:type="spellStart"/>
                      <w:r w:rsidRPr="00F77BC5">
                        <w:rPr>
                          <w:i/>
                        </w:rPr>
                        <w:t>Lorem</w:t>
                      </w:r>
                      <w:proofErr w:type="spellEnd"/>
                      <w:r w:rsidRPr="00F77BC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77BC5">
                        <w:rPr>
                          <w:i/>
                        </w:rPr>
                        <w:t>ipsum</w:t>
                      </w:r>
                      <w:proofErr w:type="spellEnd"/>
                      <w:r w:rsidRPr="00F77BC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F77BC5">
                        <w:rPr>
                          <w:i/>
                        </w:rPr>
                        <w:t>dolor</w:t>
                      </w:r>
                      <w:proofErr w:type="spellEnd"/>
                      <w:r w:rsidRPr="00F77BC5">
                        <w:rPr>
                          <w:i/>
                        </w:rPr>
                        <w:t xml:space="preserve"> sit </w:t>
                      </w:r>
                      <w:proofErr w:type="spellStart"/>
                      <w:r w:rsidRPr="00F77BC5">
                        <w:rPr>
                          <w:i/>
                        </w:rPr>
                        <w:t>amet</w:t>
                      </w:r>
                      <w:proofErr w:type="spellEnd"/>
                      <w:r w:rsidRPr="00F77BC5">
                        <w:rPr>
                          <w:i/>
                        </w:rPr>
                        <w:t>" 1.10.32 sayılı bölümdeki bir satırdan gelmektedir.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A0FDE">
        <w:rPr>
          <w:noProof/>
          <w:lang w:eastAsia="tr-TR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7BD23D15" wp14:editId="6368E7AA">
                <wp:simplePos x="0" y="0"/>
                <wp:positionH relativeFrom="margin">
                  <wp:posOffset>2127250</wp:posOffset>
                </wp:positionH>
                <wp:positionV relativeFrom="paragraph">
                  <wp:posOffset>436880</wp:posOffset>
                </wp:positionV>
                <wp:extent cx="4316095" cy="1403985"/>
                <wp:effectExtent l="0" t="0" r="0" b="0"/>
                <wp:wrapTopAndBottom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FDE" w:rsidRDefault="006A0FD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PROJELERİNİZ</w:t>
                            </w:r>
                          </w:p>
                          <w:p w:rsidR="006A0FDE" w:rsidRDefault="006A0FD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6A0FDE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Bu kısımda 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projeleriniz ve hedefleriniz hakkında açıklamalar yapın. </w:t>
                            </w:r>
                          </w:p>
                          <w:p w:rsidR="00C10366" w:rsidRPr="00C10366" w:rsidRDefault="006A0FDE" w:rsidP="00C10366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proofErr w:type="spellStart"/>
                            <w:r w:rsidRPr="00C1036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Lorem</w:t>
                            </w:r>
                            <w:proofErr w:type="spellEnd"/>
                            <w:r w:rsidRPr="00C1036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1036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Ipsum</w:t>
                            </w:r>
                            <w:proofErr w:type="spellEnd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 xml:space="preserve">, dizgi ve baskı endüstrisinde kullanılan </w:t>
                            </w:r>
                            <w:proofErr w:type="spellStart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>mıgır</w:t>
                            </w:r>
                            <w:proofErr w:type="spellEnd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 xml:space="preserve"> metinlerdir.</w:t>
                            </w:r>
                          </w:p>
                          <w:p w:rsidR="00C10366" w:rsidRPr="00C10366" w:rsidRDefault="006A0FDE" w:rsidP="00C10366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proofErr w:type="spellStart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>Lorem</w:t>
                            </w:r>
                            <w:proofErr w:type="spellEnd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>Ipsum</w:t>
                            </w:r>
                            <w:proofErr w:type="spellEnd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 xml:space="preserve">, adı bilinmeyen bir matbaacının bir hurufat numune kitabı oluşturmak üzere bir yazı galerisini alarak karıştırdığı 1500'lerden beri endüstri standardı sahte metinler olarak kullanılmıştır. </w:t>
                            </w:r>
                          </w:p>
                          <w:p w:rsidR="00C10366" w:rsidRPr="00C10366" w:rsidRDefault="006A0FDE" w:rsidP="00C10366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proofErr w:type="spellStart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>Beşyüz</w:t>
                            </w:r>
                            <w:proofErr w:type="spellEnd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 xml:space="preserve"> yıl boyunca varlığını sürdürmekle kalmamış, aynı zamanda pek değişmeden elektronik dizgiye de sıçramıştır. </w:t>
                            </w:r>
                          </w:p>
                          <w:p w:rsidR="006A0FDE" w:rsidRPr="00C10366" w:rsidRDefault="006A0FDE" w:rsidP="00C10366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 xml:space="preserve">1960'larda </w:t>
                            </w:r>
                            <w:proofErr w:type="spellStart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>Lorem</w:t>
                            </w:r>
                            <w:proofErr w:type="spellEnd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>Ipsum</w:t>
                            </w:r>
                            <w:proofErr w:type="spellEnd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 xml:space="preserve"> pasajları da içeren </w:t>
                            </w:r>
                            <w:proofErr w:type="spellStart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>Letraset</w:t>
                            </w:r>
                            <w:proofErr w:type="spellEnd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 xml:space="preserve"> yapraklarının yayınlanması ile ve yakın zamanda </w:t>
                            </w:r>
                            <w:proofErr w:type="spellStart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>Aldus</w:t>
                            </w:r>
                            <w:proofErr w:type="spellEnd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>PageMaker</w:t>
                            </w:r>
                            <w:proofErr w:type="spellEnd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 xml:space="preserve"> gibi </w:t>
                            </w:r>
                            <w:proofErr w:type="spellStart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>Lorem</w:t>
                            </w:r>
                            <w:proofErr w:type="spellEnd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>Ipsum</w:t>
                            </w:r>
                            <w:proofErr w:type="spellEnd"/>
                            <w:r w:rsidRPr="00C10366">
                              <w:rPr>
                                <w:i/>
                                <w:iCs/>
                                <w:sz w:val="24"/>
                              </w:rPr>
                              <w:t xml:space="preserve"> sürümleri içeren masaüstü yayıncılık yazılımları ile popüler olmuştur.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D23D1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left:0;text-align:left;margin-left:167.5pt;margin-top:34.4pt;width:339.85pt;height:110.5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B7/FgIAAAAEAAAOAAAAZHJzL2Uyb0RvYy54bWysU11v2yAUfZ+0/4B4X2zno02sOFXXLtO0&#10;dpvU7QcQjGM04DLAsdNfvwtO02h7m+YHxPXlnnvP4bC+GbQiB+G8BFPRYpJTIgyHWpp9RX98375b&#10;UuIDMzVTYERFj8LTm83bN+velmIKLahaOIIgxpe9rWgbgi2zzPNWaOYnYIXBZANOs4Ch22e1Yz2i&#10;a5VN8/wq68HV1gEX3uPf+zFJNwm/aQQPX5vGi0BURXG2kFaX1l1cs82alXvHbCv5aQz2D1NoJg02&#10;PUPds8BI5+RfUFpyBx6aMOGgM2gayUXigGyK/A82Ty2zInFBcbw9y+T/Hyz/cvjmiKwrOsuvKTFM&#10;4yU9iiAN+dyFzndkGjXqrS/x6JPFw2F4DwPedeLr7QPwn54YuGuZ2Ytb56BvBatxxiJWZhelI46P&#10;ILv+EWpsxboACWhonI4CoiQE0fGujuf7EUMgHH/OZ8VVvlpQwjFXzPPZarlIPVj5Um6dDx8FaBI3&#10;FXVogATPDg8+xHFY+XIkdjOwlUolEyhD+oquFtNFKrjIaBnQo0rqii7z+I2uiSw/mDoVBybVuMcG&#10;ypxoR6Yj5zDshqRy0iRKsoP6iDo4GC2JTwg3LbhnSnq0Y0X9r445QYn6ZFDLVTGfR/+mYL64nmLg&#10;LjO7ywwzHKEqGigZt3cheT5S9vYWNd/KpMbrJKeR0WZJpNOTiD6+jNOp14e7+Q0AAP//AwBQSwME&#10;FAAGAAgAAAAhABPQUW7gAAAACwEAAA8AAABkcnMvZG93bnJldi54bWxMj01PwkAURfcm/ofJM3En&#10;MxSFUvpKiAFcotiwHjrPtrHzkc5Q6r93WOny5d3ce06+HnXHBup9aw3CdCKAkamsak2NUH7unlJg&#10;PkijZGcNIfyQh3Vxf5fLTNmr+aDhGGoWS4zPJEITgss491VDWvqJdWTi78v2WoZ49jVXvbzGct3x&#10;RIg517I1caGRjl4bqr6PF43ggtsv3vrD+2a7G0R52pdJW28RHx/GzQpYoDH8heGGH9GhiExnezHK&#10;sw5hNnuJLgFhnkaFW0BMnxfAzghJulwCL3L+36H4BQAA//8DAFBLAQItABQABgAIAAAAIQC2gziS&#10;/gAAAOEBAAATAAAAAAAAAAAAAAAAAAAAAABbQ29udGVudF9UeXBlc10ueG1sUEsBAi0AFAAGAAgA&#10;AAAhADj9If/WAAAAlAEAAAsAAAAAAAAAAAAAAAAALwEAAF9yZWxzLy5yZWxzUEsBAi0AFAAGAAgA&#10;AAAhAJfkHv8WAgAAAAQAAA4AAAAAAAAAAAAAAAAALgIAAGRycy9lMm9Eb2MueG1sUEsBAi0AFAAG&#10;AAgAAAAhABPQUW7gAAAACwEAAA8AAAAAAAAAAAAAAAAAcAQAAGRycy9kb3ducmV2LnhtbFBLBQYA&#10;AAAABAAEAPMAAAB9BQAAAAA=&#10;" filled="f" stroked="f">
                <v:textbox style="mso-fit-shape-to-text:t">
                  <w:txbxContent>
                    <w:p w:rsidR="006A0FDE" w:rsidRDefault="006A0FD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PROJELERİNİZ</w:t>
                      </w:r>
                    </w:p>
                    <w:p w:rsidR="006A0FDE" w:rsidRDefault="006A0FD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  <w:szCs w:val="24"/>
                        </w:rPr>
                      </w:pPr>
                      <w:r w:rsidRPr="006A0FDE">
                        <w:rPr>
                          <w:iCs/>
                          <w:sz w:val="24"/>
                          <w:szCs w:val="24"/>
                        </w:rPr>
                        <w:t xml:space="preserve">Bu kısımda </w:t>
                      </w:r>
                      <w:r>
                        <w:rPr>
                          <w:iCs/>
                          <w:sz w:val="24"/>
                          <w:szCs w:val="24"/>
                        </w:rPr>
                        <w:t xml:space="preserve">projeleriniz ve hedefleriniz hakkında açıklamalar yapın. </w:t>
                      </w:r>
                    </w:p>
                    <w:p w:rsidR="00C10366" w:rsidRPr="00C10366" w:rsidRDefault="006A0FDE" w:rsidP="00C10366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proofErr w:type="spellStart"/>
                      <w:r w:rsidRPr="00C10366">
                        <w:rPr>
                          <w:b/>
                          <w:bCs/>
                          <w:i/>
                          <w:iCs/>
                          <w:sz w:val="24"/>
                        </w:rPr>
                        <w:t>Lorem</w:t>
                      </w:r>
                      <w:proofErr w:type="spellEnd"/>
                      <w:r w:rsidRPr="00C10366">
                        <w:rPr>
                          <w:b/>
                          <w:bCs/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Pr="00C10366">
                        <w:rPr>
                          <w:b/>
                          <w:bCs/>
                          <w:i/>
                          <w:iCs/>
                          <w:sz w:val="24"/>
                        </w:rPr>
                        <w:t>Ipsum</w:t>
                      </w:r>
                      <w:proofErr w:type="spellEnd"/>
                      <w:r w:rsidRPr="00C10366">
                        <w:rPr>
                          <w:i/>
                          <w:iCs/>
                          <w:sz w:val="24"/>
                        </w:rPr>
                        <w:t xml:space="preserve">, dizgi ve baskı endüstrisinde kullanılan </w:t>
                      </w:r>
                      <w:proofErr w:type="spellStart"/>
                      <w:r w:rsidRPr="00C10366">
                        <w:rPr>
                          <w:i/>
                          <w:iCs/>
                          <w:sz w:val="24"/>
                        </w:rPr>
                        <w:t>mıgır</w:t>
                      </w:r>
                      <w:proofErr w:type="spellEnd"/>
                      <w:r w:rsidRPr="00C10366">
                        <w:rPr>
                          <w:i/>
                          <w:iCs/>
                          <w:sz w:val="24"/>
                        </w:rPr>
                        <w:t xml:space="preserve"> metinlerdir.</w:t>
                      </w:r>
                    </w:p>
                    <w:p w:rsidR="00C10366" w:rsidRPr="00C10366" w:rsidRDefault="006A0FDE" w:rsidP="00C10366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proofErr w:type="spellStart"/>
                      <w:r w:rsidRPr="00C10366">
                        <w:rPr>
                          <w:i/>
                          <w:iCs/>
                          <w:sz w:val="24"/>
                        </w:rPr>
                        <w:t>Lorem</w:t>
                      </w:r>
                      <w:proofErr w:type="spellEnd"/>
                      <w:r w:rsidRPr="00C10366">
                        <w:rPr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Pr="00C10366">
                        <w:rPr>
                          <w:i/>
                          <w:iCs/>
                          <w:sz w:val="24"/>
                        </w:rPr>
                        <w:t>Ipsum</w:t>
                      </w:r>
                      <w:proofErr w:type="spellEnd"/>
                      <w:r w:rsidRPr="00C10366">
                        <w:rPr>
                          <w:i/>
                          <w:iCs/>
                          <w:sz w:val="24"/>
                        </w:rPr>
                        <w:t xml:space="preserve">, adı bilinmeyen bir matbaacının bir hurufat numune kitabı oluşturmak üzere bir yazı galerisini alarak karıştırdığı 1500'lerden beri endüstri standardı sahte metinler olarak kullanılmıştır. </w:t>
                      </w:r>
                    </w:p>
                    <w:p w:rsidR="00C10366" w:rsidRPr="00C10366" w:rsidRDefault="006A0FDE" w:rsidP="00C10366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proofErr w:type="spellStart"/>
                      <w:r w:rsidRPr="00C10366">
                        <w:rPr>
                          <w:i/>
                          <w:iCs/>
                          <w:sz w:val="24"/>
                        </w:rPr>
                        <w:t>Beşyüz</w:t>
                      </w:r>
                      <w:proofErr w:type="spellEnd"/>
                      <w:r w:rsidRPr="00C10366">
                        <w:rPr>
                          <w:i/>
                          <w:iCs/>
                          <w:sz w:val="24"/>
                        </w:rPr>
                        <w:t xml:space="preserve"> yıl boyunca varlığını sürdürmekle kalmamış, aynı zamanda pek değişmeden elektronik dizgiye de sıçramıştır. </w:t>
                      </w:r>
                    </w:p>
                    <w:p w:rsidR="006A0FDE" w:rsidRPr="00C10366" w:rsidRDefault="006A0FDE" w:rsidP="00C10366">
                      <w:pPr>
                        <w:pStyle w:val="ListeParagraf"/>
                        <w:numPr>
                          <w:ilvl w:val="0"/>
                          <w:numId w:val="3"/>
                        </w:num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C10366">
                        <w:rPr>
                          <w:i/>
                          <w:iCs/>
                          <w:sz w:val="24"/>
                        </w:rPr>
                        <w:t xml:space="preserve">1960'larda </w:t>
                      </w:r>
                      <w:proofErr w:type="spellStart"/>
                      <w:r w:rsidRPr="00C10366">
                        <w:rPr>
                          <w:i/>
                          <w:iCs/>
                          <w:sz w:val="24"/>
                        </w:rPr>
                        <w:t>Lorem</w:t>
                      </w:r>
                      <w:proofErr w:type="spellEnd"/>
                      <w:r w:rsidRPr="00C10366">
                        <w:rPr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Pr="00C10366">
                        <w:rPr>
                          <w:i/>
                          <w:iCs/>
                          <w:sz w:val="24"/>
                        </w:rPr>
                        <w:t>Ipsum</w:t>
                      </w:r>
                      <w:proofErr w:type="spellEnd"/>
                      <w:r w:rsidRPr="00C10366">
                        <w:rPr>
                          <w:i/>
                          <w:iCs/>
                          <w:sz w:val="24"/>
                        </w:rPr>
                        <w:t xml:space="preserve"> pasajları da içeren </w:t>
                      </w:r>
                      <w:proofErr w:type="spellStart"/>
                      <w:r w:rsidRPr="00C10366">
                        <w:rPr>
                          <w:i/>
                          <w:iCs/>
                          <w:sz w:val="24"/>
                        </w:rPr>
                        <w:t>Letraset</w:t>
                      </w:r>
                      <w:proofErr w:type="spellEnd"/>
                      <w:r w:rsidRPr="00C10366">
                        <w:rPr>
                          <w:i/>
                          <w:iCs/>
                          <w:sz w:val="24"/>
                        </w:rPr>
                        <w:t xml:space="preserve"> yapraklarının yayınlanması ile ve yakın zamanda </w:t>
                      </w:r>
                      <w:proofErr w:type="spellStart"/>
                      <w:r w:rsidRPr="00C10366">
                        <w:rPr>
                          <w:i/>
                          <w:iCs/>
                          <w:sz w:val="24"/>
                        </w:rPr>
                        <w:t>Aldus</w:t>
                      </w:r>
                      <w:proofErr w:type="spellEnd"/>
                      <w:r w:rsidRPr="00C10366">
                        <w:rPr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Pr="00C10366">
                        <w:rPr>
                          <w:i/>
                          <w:iCs/>
                          <w:sz w:val="24"/>
                        </w:rPr>
                        <w:t>PageMaker</w:t>
                      </w:r>
                      <w:proofErr w:type="spellEnd"/>
                      <w:r w:rsidRPr="00C10366">
                        <w:rPr>
                          <w:i/>
                          <w:iCs/>
                          <w:sz w:val="24"/>
                        </w:rPr>
                        <w:t xml:space="preserve"> gibi </w:t>
                      </w:r>
                      <w:proofErr w:type="spellStart"/>
                      <w:r w:rsidRPr="00C10366">
                        <w:rPr>
                          <w:i/>
                          <w:iCs/>
                          <w:sz w:val="24"/>
                        </w:rPr>
                        <w:t>Lorem</w:t>
                      </w:r>
                      <w:proofErr w:type="spellEnd"/>
                      <w:r w:rsidRPr="00C10366">
                        <w:rPr>
                          <w:i/>
                          <w:iCs/>
                          <w:sz w:val="24"/>
                        </w:rPr>
                        <w:t xml:space="preserve"> </w:t>
                      </w:r>
                      <w:proofErr w:type="spellStart"/>
                      <w:r w:rsidRPr="00C10366">
                        <w:rPr>
                          <w:i/>
                          <w:iCs/>
                          <w:sz w:val="24"/>
                        </w:rPr>
                        <w:t>Ipsum</w:t>
                      </w:r>
                      <w:proofErr w:type="spellEnd"/>
                      <w:r w:rsidRPr="00C10366">
                        <w:rPr>
                          <w:i/>
                          <w:iCs/>
                          <w:sz w:val="24"/>
                        </w:rPr>
                        <w:t xml:space="preserve"> sürümleri içeren masaüstü yayıncılık yazılımları ile popüler olmuştur.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A0FDE">
        <w:t xml:space="preserve"> </w:t>
      </w:r>
      <w:r w:rsidR="00DD1552">
        <w:t>Bu alana</w:t>
      </w:r>
      <w:r>
        <w:t xml:space="preserve"> istediğiniz resminizi ekleyin.</w:t>
      </w:r>
      <w:r w:rsidR="002A2629">
        <w:rPr>
          <w:noProof/>
          <w:lang w:eastAsia="tr-TR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4A749E49" wp14:editId="5331BAB2">
                <wp:simplePos x="0" y="0"/>
                <mc:AlternateContent>
                  <mc:Choice Requires="wp14">
                    <wp:positionH relativeFrom="page">
                      <wp14:pctPosHOffset>4000</wp14:pctPosHOffset>
                    </wp:positionH>
                  </mc:Choice>
                  <mc:Fallback>
                    <wp:positionH relativeFrom="page">
                      <wp:posOffset>302260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518410" cy="9052560"/>
                <wp:effectExtent l="0" t="0" r="635" b="0"/>
                <wp:wrapSquare wrapText="bothSides"/>
                <wp:docPr id="50" name="Gr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8410" cy="9052560"/>
                          <a:chOff x="0" y="0"/>
                          <a:chExt cx="2571750" cy="8229600"/>
                        </a:xfrm>
                      </wpg:grpSpPr>
                      <wps:wsp>
                        <wps:cNvPr id="51" name="Metin Kutusu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2629" w:rsidRPr="00DD1552" w:rsidRDefault="00DD1552" w:rsidP="00DD1552">
                              <w:pPr>
                                <w:pStyle w:val="ListeParagraf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D1552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Bu kısımda özgeçmişiniz ile birlikte lütfen kendinizi tanıtın.</w:t>
                              </w:r>
                            </w:p>
                            <w:p w:rsidR="00DD1552" w:rsidRPr="00DD1552" w:rsidRDefault="00DD1552" w:rsidP="00DD1552">
                              <w:pPr>
                                <w:pStyle w:val="ListeParagraf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D1552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Bu kısmın tasarımını menüden “Çizim araçları-Biçim” kısmından istediğiniz gibi değiştirebilirsiniz.</w:t>
                              </w:r>
                            </w:p>
                            <w:p w:rsidR="00DD1552" w:rsidRDefault="00DD1552" w:rsidP="00DD1552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noProof/>
                                  <w:color w:val="595959" w:themeColor="text1" w:themeTint="A6"/>
                                  <w:sz w:val="20"/>
                                  <w:szCs w:val="20"/>
                                  <w:lang w:eastAsia="tr-TR"/>
                                </w:rPr>
                                <w:drawing>
                                  <wp:inline distT="0" distB="0" distL="0" distR="0" wp14:anchorId="7D1B5BA8" wp14:editId="7D4C5D7C">
                                    <wp:extent cx="1938020" cy="862965"/>
                                    <wp:effectExtent l="19050" t="0" r="24130" b="280035"/>
                                    <wp:docPr id="2" name="Resim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38020" cy="862965"/>
                                            </a:xfrm>
                                            <a:prstGeom prst="roundRect">
                                              <a:avLst>
                                                <a:gd name="adj" fmla="val 8594"/>
                                              </a:avLst>
                                            </a:prstGeom>
                                            <a:solidFill>
                                              <a:srgbClr val="FFFFFF">
                                                <a:shade val="85000"/>
                                              </a:srgbClr>
                                            </a:solidFill>
                                            <a:ln>
                                              <a:noFill/>
                                            </a:ln>
                                            <a:effectLst>
                                              <a:reflection blurRad="12700" stA="38000" endPos="28000" dist="5000" dir="5400000" sy="-100000" algn="bl" rotWithShape="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D1552" w:rsidRDefault="00DD1552" w:rsidP="00DD1552">
                              <w:pPr>
                                <w:pStyle w:val="ListeParagraf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Bu kısımda ayrıca Matematik ile ilgili düşüncelerinizi yansıtın.</w:t>
                              </w:r>
                            </w:p>
                            <w:p w:rsidR="000466CA" w:rsidRDefault="000466CA" w:rsidP="00DD1552">
                              <w:pPr>
                                <w:pStyle w:val="ListeParagraf"/>
                                <w:numPr>
                                  <w:ilvl w:val="0"/>
                                  <w:numId w:val="2"/>
                                </w:num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Bu form bir şablon olup genel niteliğini bozmadan istediğiniz küçük değişiklikleri tasarımında uygulayabilirsiniz.</w:t>
                              </w:r>
                            </w:p>
                            <w:p w:rsidR="000466CA" w:rsidRPr="000466CA" w:rsidRDefault="000466CA" w:rsidP="000466CA">
                              <w:pPr>
                                <w:jc w:val="both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noProof/>
                                  <w:lang w:eastAsia="tr-TR"/>
                                </w:rPr>
                                <w:drawing>
                                  <wp:inline distT="0" distB="0" distL="0" distR="0" wp14:anchorId="1222B942" wp14:editId="6AD5AF48">
                                    <wp:extent cx="1930401" cy="864000"/>
                                    <wp:effectExtent l="19050" t="0" r="12700" b="279400"/>
                                    <wp:docPr id="5" name="Resim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30401" cy="864000"/>
                                            </a:xfrm>
                                            <a:prstGeom prst="roundRect">
                                              <a:avLst>
                                                <a:gd name="adj" fmla="val 8594"/>
                                              </a:avLst>
                                            </a:prstGeom>
                                            <a:solidFill>
                                              <a:srgbClr val="FFFFFF">
                                                <a:shade val="85000"/>
                                              </a:srgbClr>
                                            </a:solidFill>
                                            <a:ln>
                                              <a:noFill/>
                                            </a:ln>
                                            <a:effectLst>
                                              <a:reflection blurRad="12700" stA="38000" endPos="28000" dist="5000" dir="5400000" sy="-100000" algn="bl" rotWithShape="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D1552" w:rsidRDefault="000466CA" w:rsidP="00DD1552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0466C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Yinelenen bir sayfa içeriğinin okuyucunun dikkatini dağıttığı bilinen bir gerçektir. </w:t>
                              </w:r>
                              <w:proofErr w:type="spellStart"/>
                              <w:r w:rsidRPr="000466C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Lorem</w:t>
                              </w:r>
                              <w:proofErr w:type="spellEnd"/>
                              <w:r w:rsidRPr="000466C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466C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Ipsum</w:t>
                              </w:r>
                              <w:proofErr w:type="spellEnd"/>
                              <w:r w:rsidRPr="000466C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kullanmanın amacı, sürekli 'buraya metin gelecek, buraya metin gelecek' yazmaya kıyasla daha dengeli bir harf dağılımı sağlayarak okunurluğu artırmasıdır. Şu anda birçok masaüstü yayıncılık paketi ve web sayfa düzenleyicisi, varsayılan </w:t>
                              </w:r>
                              <w:proofErr w:type="spellStart"/>
                              <w:r w:rsidRPr="000466C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mıgır</w:t>
                              </w:r>
                              <w:proofErr w:type="spellEnd"/>
                              <w:r w:rsidRPr="000466C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metinler olarak </w:t>
                              </w:r>
                              <w:proofErr w:type="spellStart"/>
                              <w:r w:rsidRPr="000466C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Lorem</w:t>
                              </w:r>
                              <w:proofErr w:type="spellEnd"/>
                              <w:r w:rsidRPr="000466C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466C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Ipsum</w:t>
                              </w:r>
                              <w:proofErr w:type="spellEnd"/>
                              <w:r w:rsidRPr="000466C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kullanmaktadır. Ayrıca arama motorlarında '</w:t>
                              </w:r>
                              <w:proofErr w:type="spellStart"/>
                              <w:r w:rsidRPr="000466C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lorem</w:t>
                              </w:r>
                              <w:proofErr w:type="spellEnd"/>
                              <w:r w:rsidRPr="000466C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466C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ipsum</w:t>
                              </w:r>
                              <w:proofErr w:type="spellEnd"/>
                              <w:r w:rsidRPr="000466CA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' anahtar sözcükleri ile arama yapıldığında henüz tasarım aşamasında olan çok sayıda site listelenir. Yıllar içinde, bazen kazara, bazen bilinçli olarak (örneğin mizah katılarak), çeşitli sürümleri geliştirilmiştir.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Dikdörtgen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Beşgen 4"/>
                        <wps:cNvSpPr/>
                        <wps:spPr>
                          <a:xfrm>
                            <a:off x="0" y="323850"/>
                            <a:ext cx="2466504" cy="384809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A2629" w:rsidRPr="00DD1552" w:rsidRDefault="00DD1552">
                              <w:pPr>
                                <w:pStyle w:val="AralkYok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</w:rPr>
                              </w:pPr>
                              <w:r w:rsidRPr="00DD1552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</w:rPr>
                                <w:t>Ad-</w:t>
                              </w:r>
                              <w:proofErr w:type="spellStart"/>
                              <w:r w:rsidRPr="00DD1552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</w:rPr>
                                <w:t>Soyad</w:t>
                              </w:r>
                              <w:proofErr w:type="spellEnd"/>
                              <w:r w:rsidRPr="00DD1552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</w:rPr>
                                <w:t xml:space="preserve">: </w:t>
                              </w:r>
                            </w:p>
                            <w:p w:rsidR="00DD1552" w:rsidRPr="00DD1552" w:rsidRDefault="00DD1552">
                              <w:pPr>
                                <w:pStyle w:val="AralkYok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</w:rPr>
                              </w:pPr>
                              <w:r w:rsidRPr="00DD1552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</w:rPr>
                                <w:t>Öğrenci No: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4A749E49" id="Grup 50" o:spid="_x0000_s1028" style="position:absolute;left:0;text-align:left;margin-left:0;margin-top:0;width:198.3pt;height:712.8pt;z-index:251659264;mso-width-percent:330;mso-height-percent:950;mso-left-percent:40;mso-wrap-distance-left:18pt;mso-wrap-distance-right:18pt;mso-position-horizontal-relative:page;mso-position-vertical:center;mso-position-vertical-relative:page;mso-width-percent:330;mso-height-percent:950;mso-left-percent:40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PIgwQAAJEPAAAOAAAAZHJzL2Uyb0RvYy54bWzsV9tu4zYQfS/QfyD03tiSL5GFKIts0g2K&#10;ZneDTYp9ZijKEpYiVZKOnf2Z/kV/oOh/dYYXxXGcIEiLFmibB4caDsmZwzlnpKM3m06QW65Nq2SZ&#10;pAfjhHDJVNXKZZn8dP3uuzwhxlJZUaEkL5M7bpI3x99+c7TuC56pRomKawKbSFOs+zJprO2L0ciw&#10;hnfUHKieS5isle6ohUe9HFWarmH3Toyy8Xg+Witd9VoxbgxYz/xkcuz2r2vO7Me6NtwSUSYQm3W/&#10;2v3e4O/o+IgWS037pmUhDPqKKDraSjh02OqMWkpWun20VdcyrYyq7QFT3UjVdcu4ywGyScc72Zxr&#10;tepdLstivewHmADaHZxevS37cHupSVuVyQzgkbSDOzrXq57AI2Cz7pcFuJzr/qq/1MGw9E+Y7qbW&#10;Hf6HRMjGoXo3oMo3ljAwZrM0n6awO4O5xXiWzeYBd9bA5Txax5rvh5WH6SHGhSvzLFvMx27lKB48&#10;wviGcNY91JC5h8n8OZiuGtpzh75BDCJMaYTpPbetJD+u7MqsyCz1cDlXxIrYzVsF2Q92A8Y9kKWA&#10;CGRF9uA2ydPsuexp0Wtjz7nqCA7KREO5uyqktxfGwm0BUNElFGf1rhXCjQ24+AHpFUA1disd8fip&#10;0OSWAmWEzZwZMrXeshjDn6eNofa9qoIZyBjMYtUN5hTN8c6GvV1gS7N9eop+z4ZgGlrxcFgeNqXF&#10;dgz3h9FiO4hFdAc4HscAxmXEoqe2IfhTJqzVTOD106IGyK7VJwAXVQRuCwJFJQkjUJMQPQFJCcMA&#10;Pmzlk9V0QF5Isi6T+QSuFneXCq/E+wuJFu50K9wgFrUvHTeyd4Kjj5CfeA28daRDw5CYh4gyxqV1&#10;xQcJOm/0wlSGhRDq5KlL9/EE9/ughrV7r+rhoT4NWOEOVtIOi7tWKr3v5OpLjLj2/gDeVto4tJub&#10;jdOrLBLuRlV3wDetvLibnr1rgQ4X1NhLqkHN4bagQ9mP8FMLBdirMEpIo/TXfXb0B/WA2YSsoTuU&#10;ifl5RTVPiPhBAlnSPMtzrAL3tEinU6wJ/WDu5sGTXHWnCsoH5AMidENcYUUc1lp1n6GZneDJMEUl&#10;g/PLxMbhqYUnmIBmyPjJiRtDE4FyvZBXPcOtEWkk/PXmM9V9UAULQvxBRTWjxY44eF9cKdXJyqq6&#10;dcqBWHtkwx2AsmI/+DskNosSe9Z+qX77Vdsll2QS7xu0eGhGkRuxITzfiaLWPtVO7tXyhYJqlGgH&#10;Xu8w0G5chaLmbHt5iu+S3le56xBb9f6A5l6Idw6JjMPr2xJIr0yew8MKJ0RPKME+Msa9/xkpEIN4&#10;PSkFLyX+c0R21I08ns4Os4HGYcazOMy8msTM6v8ejSeRxm/5778ghaevoPAkm+T+XRQaY3wvnM7n&#10;s/HUvxdO8mk+XuDOQLX4PhrfegKPG9XxS0Gt7+c7AogvUMif/5kZmOZfK55s0i9g5tCkB9H+K7g6&#10;mc8O4dMhNN2BqLEXe6aC+d/CUvd1A999rrLDNyp+WG4/w3j7S/r4DwAAAP//AwBQSwMEFAAGAAgA&#10;AAAhABOhWSvcAAAABgEAAA8AAABkcnMvZG93bnJldi54bWxMj81OwzAQhO9IvIO1SNyoQ4GohDgV&#10;agVI9IBIeQA33vwIex3ZbhrenoULXEZazWjm23I9OysmDHHwpOB6kYFAarwZqFPwsX+6WoGISZPR&#10;1hMq+MII6+r8rNSF8Sd6x6lOneASioVW0Kc0FlLGpken48KPSOy1Pjid+AydNEGfuNxZucyyXDo9&#10;EC/0esRNj81nfXQKXrZh+xqn9Jat/PNmV9u23deTUpcX8+MDiIRz+gvDDz6jQ8VMB38kE4VVwI+k&#10;X2Xv5j7PQRw4dLu8y0FWpfyPX30DAAD//wMAUEsBAi0AFAAGAAgAAAAhALaDOJL+AAAA4QEAABMA&#10;AAAAAAAAAAAAAAAAAAAAAFtDb250ZW50X1R5cGVzXS54bWxQSwECLQAUAAYACAAAACEAOP0h/9YA&#10;AACUAQAACwAAAAAAAAAAAAAAAAAvAQAAX3JlbHMvLnJlbHNQSwECLQAUAAYACAAAACEAonaTyIME&#10;AACRDwAADgAAAAAAAAAAAAAAAAAuAgAAZHJzL2Uyb0RvYy54bWxQSwECLQAUAAYACAAAACEAE6FZ&#10;K9wAAAAGAQAADwAAAAAAAAAAAAAAAADdBgAAZHJzL2Rvd25yZXYueG1sUEsFBgAAAAAEAAQA8wAA&#10;AOYHAAAAAA==&#10;">
                <v:shape id="Metin Kutusu 51" o:spid="_x0000_s1029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8jxAAAANsAAAAPAAAAZHJzL2Rvd25yZXYueG1sRI9BawIx&#10;FITvQv9DeII3zSpY261RiijYQ4VaL709Nq+b1M1L2MR1+++bguBxmJlvmOW6d43oqI3Ws4LppABB&#10;XHltuVZw+tyNn0DEhKyx8UwKfinCevUwWGKp/ZU/qDumWmQIxxIVmJRCKWWsDDmMEx+Is/ftW4cp&#10;y7aWusVrhrtGzoriUTq0nBcMBtoYqs7Hi1NgUwjbr/eft7l8XswOnaGtPV2UGg371xcQifp0D9/a&#10;e61gPoX/L/kHyNUfAAAA//8DAFBLAQItABQABgAIAAAAIQDb4fbL7gAAAIUBAAATAAAAAAAAAAAA&#10;AAAAAAAAAABbQ29udGVudF9UeXBlc10ueG1sUEsBAi0AFAAGAAgAAAAhAFr0LFu/AAAAFQEAAAsA&#10;AAAAAAAAAAAAAAAAHwEAAF9yZWxzLy5yZWxzUEsBAi0AFAAGAAgAAAAhAKdmnyPEAAAA2wAAAA8A&#10;AAAAAAAAAAAAAAAABwIAAGRycy9kb3ducmV2LnhtbFBLBQYAAAAAAwADALcAAAD4AgAAAAA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:rsidR="002A2629" w:rsidRPr="00DD1552" w:rsidRDefault="00DD1552" w:rsidP="00DD1552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DD1552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Bu kısımda özgeçmişiniz ile birlikte lütfen kendinizi tanıtın.</w:t>
                        </w:r>
                      </w:p>
                      <w:p w:rsidR="00DD1552" w:rsidRPr="00DD1552" w:rsidRDefault="00DD1552" w:rsidP="00DD1552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DD1552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Bu kısmın tasarımını menüden “Çizim araçları-Biçim” kısmından istediğiniz gibi değiştirebilirsiniz.</w:t>
                        </w:r>
                      </w:p>
                      <w:p w:rsidR="00DD1552" w:rsidRDefault="00DD1552" w:rsidP="00DD1552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color w:val="595959" w:themeColor="text1" w:themeTint="A6"/>
                            <w:sz w:val="20"/>
                            <w:szCs w:val="20"/>
                            <w:lang w:eastAsia="tr-TR"/>
                          </w:rPr>
                          <w:drawing>
                            <wp:inline distT="0" distB="0" distL="0" distR="0" wp14:anchorId="7D1B5BA8" wp14:editId="7D4C5D7C">
                              <wp:extent cx="1938020" cy="862965"/>
                              <wp:effectExtent l="19050" t="0" r="24130" b="280035"/>
                              <wp:docPr id="2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38020" cy="862965"/>
                                      </a:xfrm>
                                      <a:prstGeom prst="roundRect">
                                        <a:avLst>
                                          <a:gd name="adj" fmla="val 8594"/>
                                        </a:avLst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reflection blurRad="12700" stA="38000" endPos="28000" dist="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D1552" w:rsidRDefault="00DD1552" w:rsidP="00DD1552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Bu kısımda ayrıca Matematik ile ilgili düşüncelerinizi yansıtın.</w:t>
                        </w:r>
                      </w:p>
                      <w:p w:rsidR="000466CA" w:rsidRDefault="000466CA" w:rsidP="00DD1552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Bu form bir şablon olup genel niteliğini bozmadan istediğiniz küçük değişiklikleri tasarımında uygulayabilirsiniz.</w:t>
                        </w:r>
                      </w:p>
                      <w:p w:rsidR="000466CA" w:rsidRPr="000466CA" w:rsidRDefault="000466CA" w:rsidP="000466CA">
                        <w:pPr>
                          <w:jc w:val="both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 wp14:anchorId="1222B942" wp14:editId="6AD5AF48">
                              <wp:extent cx="1930401" cy="864000"/>
                              <wp:effectExtent l="19050" t="0" r="12700" b="279400"/>
                              <wp:docPr id="5" name="Resim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30401" cy="864000"/>
                                      </a:xfrm>
                                      <a:prstGeom prst="roundRect">
                                        <a:avLst>
                                          <a:gd name="adj" fmla="val 8594"/>
                                        </a:avLst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reflection blurRad="12700" stA="38000" endPos="28000" dist="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D1552" w:rsidRDefault="000466CA" w:rsidP="00DD1552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0466CA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Yinelenen bir sayfa içeriğinin okuyucunun dikkatini dağıttığı bilinen bir gerçektir. </w:t>
                        </w:r>
                        <w:proofErr w:type="spellStart"/>
                        <w:r w:rsidRPr="000466CA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Lorem</w:t>
                        </w:r>
                        <w:proofErr w:type="spellEnd"/>
                        <w:r w:rsidRPr="000466CA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466CA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Ipsum</w:t>
                        </w:r>
                        <w:proofErr w:type="spellEnd"/>
                        <w:r w:rsidRPr="000466CA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kullanmanın amacı, sürekli 'buraya metin gelecek, buraya metin gelecek' yazmaya kıyasla daha dengeli bir harf dağılımı sağlayarak okunurluğu artırmasıdır. Şu anda birçok masaüstü yayıncılık paketi ve web sayfa düzenleyicisi, varsayılan </w:t>
                        </w:r>
                        <w:proofErr w:type="spellStart"/>
                        <w:r w:rsidRPr="000466CA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mıgır</w:t>
                        </w:r>
                        <w:proofErr w:type="spellEnd"/>
                        <w:r w:rsidRPr="000466CA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metinler olarak </w:t>
                        </w:r>
                        <w:proofErr w:type="spellStart"/>
                        <w:r w:rsidRPr="000466CA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Lorem</w:t>
                        </w:r>
                        <w:proofErr w:type="spellEnd"/>
                        <w:r w:rsidRPr="000466CA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466CA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Ipsum</w:t>
                        </w:r>
                        <w:proofErr w:type="spellEnd"/>
                        <w:r w:rsidRPr="000466CA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kullanmaktadır. Ayrıca arama motorlarında '</w:t>
                        </w:r>
                        <w:proofErr w:type="spellStart"/>
                        <w:r w:rsidRPr="000466CA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lorem</w:t>
                        </w:r>
                        <w:proofErr w:type="spellEnd"/>
                        <w:r w:rsidRPr="000466CA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466CA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ipsum</w:t>
                        </w:r>
                        <w:proofErr w:type="spellEnd"/>
                        <w:r w:rsidRPr="000466CA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' anahtar sözcükleri ile arama yapıldığında henüz tasarım aşamasında olan çok sayıda site listelenir. Yıllar içinde, bazen kazara, bazen bilinçli olarak (örneğin mizah katılarak), çeşitli sürümleri geliştirilmiştir.</w:t>
                        </w:r>
                      </w:p>
                    </w:txbxContent>
                  </v:textbox>
                </v:shape>
                <v:rect id="Dikdörtgen 3" o:spid="_x0000_s1030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t4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ahsbeMYAAADbAAAA&#10;DwAAAAAAAAAAAAAAAAAHAgAAZHJzL2Rvd25yZXYueG1sUEsFBgAAAAADAAMAtwAAAPoCAAAAAA==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Beşgen 4" o:spid="_x0000_s1031" type="#_x0000_t15" style="position:absolute;top:3238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dhUwwAAANsAAAAPAAAAZHJzL2Rvd25yZXYueG1sRI/RasJA&#10;FETfhf7Dcgu+SN2oWEqajVSh1tekfsAle5tNm72bZrcm9utdQfBxmJkzTLYZbStO1PvGsYLFPAFB&#10;XDndcK3g+Pn+9ALCB2SNrWNScCYPm/xhkmGq3cAFncpQiwhhn6ICE0KXSukrQxb93HXE0ftyvcUQ&#10;ZV9L3eMQ4baVyyR5lhYbjgsGO9oZqn7KP6tgVn7vtwWdj8NuoCIJS/Px+z8qNX0c315BBBrDPXxr&#10;H7SC9QquX+IPkPkFAAD//wMAUEsBAi0AFAAGAAgAAAAhANvh9svuAAAAhQEAABMAAAAAAAAAAAAA&#10;AAAAAAAAAFtDb250ZW50X1R5cGVzXS54bWxQSwECLQAUAAYACAAAACEAWvQsW78AAAAVAQAACwAA&#10;AAAAAAAAAAAAAAAfAQAAX3JlbHMvLnJlbHNQSwECLQAUAAYACAAAACEAA+3YVMMAAADbAAAADwAA&#10;AAAAAAAAAAAAAAAHAgAAZHJzL2Rvd25yZXYueG1sUEsFBgAAAAADAAMAtwAAAPcCAAAAAA==&#10;" adj="19915" fillcolor="#5b9bd5 [3204]" stroked="f" strokeweight="1pt">
                  <v:textbox inset="28.8pt,0,14.4pt,0">
                    <w:txbxContent>
                      <w:p w:rsidR="002A2629" w:rsidRPr="00DD1552" w:rsidRDefault="00DD1552">
                        <w:pPr>
                          <w:pStyle w:val="AralkYok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</w:rPr>
                        </w:pPr>
                        <w:r w:rsidRPr="00DD1552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</w:rPr>
                          <w:t>Ad-</w:t>
                        </w:r>
                        <w:proofErr w:type="spellStart"/>
                        <w:r w:rsidRPr="00DD1552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</w:rPr>
                          <w:t>Soyad</w:t>
                        </w:r>
                        <w:proofErr w:type="spellEnd"/>
                        <w:r w:rsidRPr="00DD1552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</w:rPr>
                          <w:t xml:space="preserve">: </w:t>
                        </w:r>
                      </w:p>
                      <w:p w:rsidR="00DD1552" w:rsidRPr="00DD1552" w:rsidRDefault="00DD1552">
                        <w:pPr>
                          <w:pStyle w:val="AralkYok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</w:rPr>
                        </w:pPr>
                        <w:r w:rsidRPr="00DD1552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</w:rPr>
                          <w:t>Öğrenci No: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sectPr w:rsidR="002A2629" w:rsidSect="00DD1552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D78"/>
    <w:multiLevelType w:val="hybridMultilevel"/>
    <w:tmpl w:val="23D276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17FB0"/>
    <w:multiLevelType w:val="hybridMultilevel"/>
    <w:tmpl w:val="F99211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450FD"/>
    <w:multiLevelType w:val="hybridMultilevel"/>
    <w:tmpl w:val="2780A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D5"/>
    <w:rsid w:val="000466CA"/>
    <w:rsid w:val="002A2629"/>
    <w:rsid w:val="004521BF"/>
    <w:rsid w:val="006753D0"/>
    <w:rsid w:val="006A0FDE"/>
    <w:rsid w:val="00817FD5"/>
    <w:rsid w:val="0096460B"/>
    <w:rsid w:val="00A26452"/>
    <w:rsid w:val="00A55EE1"/>
    <w:rsid w:val="00AD01B6"/>
    <w:rsid w:val="00C10366"/>
    <w:rsid w:val="00DD1552"/>
    <w:rsid w:val="00F7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896B"/>
  <w15:chartTrackingRefBased/>
  <w15:docId w15:val="{2F5C22E0-BFD7-45CA-95A8-9E8600BC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2A26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ralkYok">
    <w:name w:val="No Spacing"/>
    <w:link w:val="AralkYokChar"/>
    <w:uiPriority w:val="1"/>
    <w:qFormat/>
    <w:rsid w:val="002A2629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A2629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D1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%20Hikmet%20DE&#286;ER\Desktop\kul&#252;ptanitim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kulüptanitim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Hikmet DEĞER</dc:creator>
  <cp:keywords/>
  <dc:description/>
  <cp:lastModifiedBy>Ali Hikmet DEĞER</cp:lastModifiedBy>
  <cp:revision>1</cp:revision>
  <dcterms:created xsi:type="dcterms:W3CDTF">2018-05-02T11:34:00Z</dcterms:created>
  <dcterms:modified xsi:type="dcterms:W3CDTF">2018-05-02T11:35:00Z</dcterms:modified>
</cp:coreProperties>
</file>